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A5313D" w:rsidRPr="00904DFE" w14:paraId="176C8441" w14:textId="77777777" w:rsidTr="00813735">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4036F547" w14:textId="77777777" w:rsidR="00A5313D" w:rsidRPr="00904DFE" w:rsidRDefault="00A5313D" w:rsidP="00813735">
            <w:pPr>
              <w:spacing w:line="264" w:lineRule="auto"/>
              <w:jc w:val="center"/>
              <w:rPr>
                <w:rFonts w:ascii="Calibri" w:hAnsi="Calibri" w:cs="Calibri"/>
                <w:b/>
                <w:sz w:val="22"/>
                <w:szCs w:val="22"/>
              </w:rPr>
            </w:pPr>
            <w:r w:rsidRPr="00904DFE">
              <w:rPr>
                <w:rFonts w:ascii="Calibri" w:hAnsi="Calibri" w:cs="Calibri"/>
                <w:b/>
                <w:sz w:val="22"/>
                <w:szCs w:val="22"/>
              </w:rPr>
              <w:t>UČNI NAČRT PREDMETA / COURSE SYLLABUS</w:t>
            </w:r>
          </w:p>
        </w:tc>
      </w:tr>
      <w:tr w:rsidR="00A5313D" w:rsidRPr="00904DFE" w14:paraId="7D1BC3F8" w14:textId="77777777" w:rsidTr="00813735">
        <w:tc>
          <w:tcPr>
            <w:tcW w:w="1799" w:type="dxa"/>
            <w:gridSpan w:val="3"/>
          </w:tcPr>
          <w:p w14:paraId="391A74D3" w14:textId="77777777" w:rsidR="00A5313D" w:rsidRPr="00904DFE" w:rsidRDefault="00A5313D" w:rsidP="00813735">
            <w:pPr>
              <w:spacing w:line="264" w:lineRule="auto"/>
              <w:rPr>
                <w:rFonts w:ascii="Calibri" w:hAnsi="Calibri" w:cs="Calibri"/>
                <w:b/>
                <w:sz w:val="22"/>
                <w:szCs w:val="22"/>
              </w:rPr>
            </w:pPr>
            <w:r w:rsidRPr="00904DFE">
              <w:rPr>
                <w:rFonts w:ascii="Calibri" w:hAnsi="Calibri" w:cs="Calibr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470099DE" w14:textId="77777777" w:rsidR="00A5313D" w:rsidRPr="00904DFE" w:rsidRDefault="00A5313D" w:rsidP="00813735">
            <w:pPr>
              <w:spacing w:line="264" w:lineRule="auto"/>
              <w:rPr>
                <w:rFonts w:ascii="Calibri" w:hAnsi="Calibri" w:cs="Calibri"/>
                <w:sz w:val="22"/>
                <w:szCs w:val="22"/>
              </w:rPr>
            </w:pPr>
            <w:r w:rsidRPr="00904DFE">
              <w:rPr>
                <w:rFonts w:ascii="Calibri" w:hAnsi="Calibri" w:cs="Calibri"/>
                <w:sz w:val="22"/>
                <w:szCs w:val="22"/>
              </w:rPr>
              <w:t>Pismenost</w:t>
            </w:r>
          </w:p>
        </w:tc>
      </w:tr>
      <w:tr w:rsidR="00A5313D" w:rsidRPr="00904DFE" w14:paraId="0D931165" w14:textId="77777777" w:rsidTr="00813735">
        <w:tc>
          <w:tcPr>
            <w:tcW w:w="1799" w:type="dxa"/>
            <w:gridSpan w:val="3"/>
          </w:tcPr>
          <w:p w14:paraId="2D39F7A2" w14:textId="77777777" w:rsidR="00A5313D" w:rsidRPr="00904DFE" w:rsidRDefault="00A5313D" w:rsidP="00813735">
            <w:pPr>
              <w:spacing w:line="264" w:lineRule="auto"/>
              <w:rPr>
                <w:rFonts w:ascii="Calibri" w:hAnsi="Calibri" w:cs="Calibri"/>
                <w:b/>
                <w:sz w:val="22"/>
                <w:szCs w:val="22"/>
              </w:rPr>
            </w:pPr>
            <w:r w:rsidRPr="00904DFE">
              <w:rPr>
                <w:rFonts w:ascii="Calibri" w:hAnsi="Calibri" w:cs="Calibri"/>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23DDC31E" w14:textId="77777777" w:rsidR="00A5313D" w:rsidRPr="00904DFE" w:rsidRDefault="00A5313D" w:rsidP="00813735">
            <w:pPr>
              <w:spacing w:line="264" w:lineRule="auto"/>
              <w:rPr>
                <w:rFonts w:ascii="Calibri" w:hAnsi="Calibri" w:cs="Calibri"/>
                <w:sz w:val="22"/>
                <w:szCs w:val="22"/>
              </w:rPr>
            </w:pPr>
            <w:r w:rsidRPr="00904DFE">
              <w:rPr>
                <w:rFonts w:ascii="Calibri" w:hAnsi="Calibri" w:cs="Calibri"/>
                <w:sz w:val="22"/>
                <w:szCs w:val="22"/>
              </w:rPr>
              <w:t>Literacy</w:t>
            </w:r>
          </w:p>
        </w:tc>
      </w:tr>
      <w:tr w:rsidR="00A5313D" w:rsidRPr="00904DFE" w14:paraId="6B5C30DF" w14:textId="77777777" w:rsidTr="00813735">
        <w:tc>
          <w:tcPr>
            <w:tcW w:w="3307" w:type="dxa"/>
            <w:gridSpan w:val="5"/>
            <w:vAlign w:val="center"/>
          </w:tcPr>
          <w:p w14:paraId="5E0F0BB5" w14:textId="77777777" w:rsidR="00A5313D" w:rsidRPr="00904DFE" w:rsidRDefault="00A5313D" w:rsidP="00813735">
            <w:pPr>
              <w:spacing w:line="264" w:lineRule="auto"/>
              <w:jc w:val="center"/>
              <w:rPr>
                <w:rFonts w:ascii="Calibri" w:hAnsi="Calibri" w:cs="Calibri"/>
                <w:b/>
                <w:sz w:val="22"/>
                <w:szCs w:val="22"/>
              </w:rPr>
            </w:pPr>
          </w:p>
        </w:tc>
        <w:tc>
          <w:tcPr>
            <w:tcW w:w="3401" w:type="dxa"/>
            <w:gridSpan w:val="8"/>
            <w:vAlign w:val="center"/>
          </w:tcPr>
          <w:p w14:paraId="02410B8E" w14:textId="77777777" w:rsidR="00A5313D" w:rsidRPr="00904DFE" w:rsidRDefault="00A5313D" w:rsidP="00813735">
            <w:pPr>
              <w:spacing w:line="264" w:lineRule="auto"/>
              <w:jc w:val="center"/>
              <w:rPr>
                <w:rFonts w:ascii="Calibri" w:hAnsi="Calibri" w:cs="Calibri"/>
                <w:b/>
                <w:sz w:val="22"/>
                <w:szCs w:val="22"/>
              </w:rPr>
            </w:pPr>
          </w:p>
        </w:tc>
        <w:tc>
          <w:tcPr>
            <w:tcW w:w="1558" w:type="dxa"/>
            <w:gridSpan w:val="2"/>
            <w:vAlign w:val="center"/>
          </w:tcPr>
          <w:p w14:paraId="1464F02D" w14:textId="77777777" w:rsidR="00A5313D" w:rsidRPr="00904DFE" w:rsidRDefault="00A5313D" w:rsidP="00813735">
            <w:pPr>
              <w:spacing w:line="264" w:lineRule="auto"/>
              <w:jc w:val="center"/>
              <w:rPr>
                <w:rFonts w:ascii="Calibri" w:hAnsi="Calibri" w:cs="Calibri"/>
                <w:b/>
                <w:sz w:val="22"/>
                <w:szCs w:val="22"/>
              </w:rPr>
            </w:pPr>
          </w:p>
        </w:tc>
        <w:tc>
          <w:tcPr>
            <w:tcW w:w="1424" w:type="dxa"/>
            <w:gridSpan w:val="3"/>
            <w:vAlign w:val="center"/>
          </w:tcPr>
          <w:p w14:paraId="7F5E9A8E" w14:textId="77777777" w:rsidR="00A5313D" w:rsidRPr="00904DFE" w:rsidRDefault="00A5313D" w:rsidP="00813735">
            <w:pPr>
              <w:spacing w:line="264" w:lineRule="auto"/>
              <w:jc w:val="center"/>
              <w:rPr>
                <w:rFonts w:ascii="Calibri" w:hAnsi="Calibri" w:cs="Calibri"/>
                <w:b/>
                <w:sz w:val="22"/>
                <w:szCs w:val="22"/>
              </w:rPr>
            </w:pPr>
          </w:p>
        </w:tc>
      </w:tr>
      <w:tr w:rsidR="00A5313D" w:rsidRPr="00904DFE" w14:paraId="49881CA8" w14:textId="77777777" w:rsidTr="00813735">
        <w:tc>
          <w:tcPr>
            <w:tcW w:w="3307" w:type="dxa"/>
            <w:gridSpan w:val="5"/>
            <w:tcBorders>
              <w:top w:val="nil"/>
              <w:left w:val="nil"/>
              <w:bottom w:val="single" w:sz="4" w:space="0" w:color="auto"/>
              <w:right w:val="nil"/>
            </w:tcBorders>
            <w:vAlign w:val="center"/>
          </w:tcPr>
          <w:p w14:paraId="4ACBBB72" w14:textId="77777777" w:rsidR="00A5313D" w:rsidRPr="00904DFE" w:rsidRDefault="00A5313D" w:rsidP="00813735">
            <w:pPr>
              <w:spacing w:line="264" w:lineRule="auto"/>
              <w:jc w:val="center"/>
              <w:rPr>
                <w:rFonts w:ascii="Calibri" w:hAnsi="Calibri" w:cs="Calibri"/>
                <w:b/>
                <w:sz w:val="22"/>
                <w:szCs w:val="22"/>
              </w:rPr>
            </w:pPr>
            <w:r w:rsidRPr="00904DFE">
              <w:rPr>
                <w:rFonts w:ascii="Calibri" w:hAnsi="Calibri" w:cs="Calibri"/>
                <w:b/>
                <w:sz w:val="22"/>
                <w:szCs w:val="22"/>
              </w:rPr>
              <w:t>Študijski program in stopnja</w:t>
            </w:r>
          </w:p>
          <w:p w14:paraId="04E2D591" w14:textId="77777777" w:rsidR="00A5313D" w:rsidRPr="00904DFE" w:rsidRDefault="00A5313D" w:rsidP="00813735">
            <w:pPr>
              <w:spacing w:line="264" w:lineRule="auto"/>
              <w:jc w:val="center"/>
              <w:rPr>
                <w:rFonts w:ascii="Calibri" w:hAnsi="Calibri" w:cs="Calibri"/>
                <w:sz w:val="22"/>
                <w:szCs w:val="22"/>
              </w:rPr>
            </w:pPr>
            <w:r w:rsidRPr="00904DFE">
              <w:rPr>
                <w:rFonts w:ascii="Calibri" w:hAnsi="Calibri" w:cs="Calibri"/>
                <w:b/>
                <w:sz w:val="22"/>
                <w:szCs w:val="22"/>
              </w:rPr>
              <w:t>Study programme and level</w:t>
            </w:r>
          </w:p>
        </w:tc>
        <w:tc>
          <w:tcPr>
            <w:tcW w:w="3401" w:type="dxa"/>
            <w:gridSpan w:val="8"/>
            <w:tcBorders>
              <w:top w:val="nil"/>
              <w:left w:val="nil"/>
              <w:bottom w:val="single" w:sz="4" w:space="0" w:color="auto"/>
              <w:right w:val="nil"/>
            </w:tcBorders>
            <w:vAlign w:val="center"/>
          </w:tcPr>
          <w:p w14:paraId="0D27C44A" w14:textId="77777777" w:rsidR="00A5313D" w:rsidRPr="00904DFE" w:rsidRDefault="00A5313D" w:rsidP="00813735">
            <w:pPr>
              <w:spacing w:line="264" w:lineRule="auto"/>
              <w:jc w:val="center"/>
              <w:rPr>
                <w:rFonts w:ascii="Calibri" w:hAnsi="Calibri" w:cs="Calibri"/>
                <w:b/>
                <w:sz w:val="22"/>
                <w:szCs w:val="22"/>
              </w:rPr>
            </w:pPr>
            <w:r w:rsidRPr="00904DFE">
              <w:rPr>
                <w:rFonts w:ascii="Calibri" w:hAnsi="Calibri" w:cs="Calibri"/>
                <w:b/>
                <w:sz w:val="22"/>
                <w:szCs w:val="22"/>
              </w:rPr>
              <w:t>Študijska smer</w:t>
            </w:r>
          </w:p>
          <w:p w14:paraId="49A20F97" w14:textId="77777777" w:rsidR="00A5313D" w:rsidRPr="00904DFE" w:rsidRDefault="00A5313D" w:rsidP="00813735">
            <w:pPr>
              <w:spacing w:line="264" w:lineRule="auto"/>
              <w:jc w:val="center"/>
              <w:rPr>
                <w:rFonts w:ascii="Calibri" w:hAnsi="Calibri" w:cs="Calibri"/>
                <w:b/>
                <w:sz w:val="22"/>
                <w:szCs w:val="22"/>
              </w:rPr>
            </w:pPr>
            <w:r w:rsidRPr="00904DFE">
              <w:rPr>
                <w:rFonts w:ascii="Calibri" w:hAnsi="Calibri" w:cs="Calibri"/>
                <w:b/>
                <w:sz w:val="22"/>
                <w:szCs w:val="22"/>
              </w:rPr>
              <w:t>Study field</w:t>
            </w:r>
          </w:p>
        </w:tc>
        <w:tc>
          <w:tcPr>
            <w:tcW w:w="1558" w:type="dxa"/>
            <w:gridSpan w:val="2"/>
            <w:tcBorders>
              <w:top w:val="nil"/>
              <w:left w:val="nil"/>
              <w:bottom w:val="single" w:sz="4" w:space="0" w:color="auto"/>
              <w:right w:val="nil"/>
            </w:tcBorders>
            <w:vAlign w:val="center"/>
          </w:tcPr>
          <w:p w14:paraId="693D0359" w14:textId="77777777" w:rsidR="00A5313D" w:rsidRPr="00904DFE" w:rsidRDefault="00A5313D" w:rsidP="00813735">
            <w:pPr>
              <w:spacing w:line="264" w:lineRule="auto"/>
              <w:jc w:val="center"/>
              <w:rPr>
                <w:rFonts w:ascii="Calibri" w:hAnsi="Calibri" w:cs="Calibri"/>
                <w:b/>
                <w:sz w:val="22"/>
                <w:szCs w:val="22"/>
              </w:rPr>
            </w:pPr>
            <w:r w:rsidRPr="00904DFE">
              <w:rPr>
                <w:rFonts w:ascii="Calibri" w:hAnsi="Calibri" w:cs="Calibri"/>
                <w:b/>
                <w:sz w:val="22"/>
                <w:szCs w:val="22"/>
              </w:rPr>
              <w:t>Letnik</w:t>
            </w:r>
          </w:p>
          <w:p w14:paraId="64B651F5" w14:textId="77777777" w:rsidR="00A5313D" w:rsidRPr="00904DFE" w:rsidRDefault="00A5313D" w:rsidP="00813735">
            <w:pPr>
              <w:spacing w:line="264" w:lineRule="auto"/>
              <w:jc w:val="center"/>
              <w:rPr>
                <w:rFonts w:ascii="Calibri" w:hAnsi="Calibri" w:cs="Calibri"/>
                <w:b/>
                <w:sz w:val="22"/>
                <w:szCs w:val="22"/>
              </w:rPr>
            </w:pPr>
            <w:r w:rsidRPr="00904DFE">
              <w:rPr>
                <w:rFonts w:ascii="Calibri" w:hAnsi="Calibri" w:cs="Calibri"/>
                <w:b/>
                <w:sz w:val="22"/>
                <w:szCs w:val="22"/>
              </w:rPr>
              <w:t>Academic year</w:t>
            </w:r>
          </w:p>
        </w:tc>
        <w:tc>
          <w:tcPr>
            <w:tcW w:w="1424" w:type="dxa"/>
            <w:gridSpan w:val="3"/>
            <w:tcBorders>
              <w:top w:val="nil"/>
              <w:left w:val="nil"/>
              <w:bottom w:val="single" w:sz="4" w:space="0" w:color="auto"/>
              <w:right w:val="nil"/>
            </w:tcBorders>
            <w:vAlign w:val="center"/>
          </w:tcPr>
          <w:p w14:paraId="41732209" w14:textId="77777777" w:rsidR="00A5313D" w:rsidRPr="00904DFE" w:rsidRDefault="00A5313D" w:rsidP="00813735">
            <w:pPr>
              <w:spacing w:line="264" w:lineRule="auto"/>
              <w:jc w:val="center"/>
              <w:rPr>
                <w:rFonts w:ascii="Calibri" w:hAnsi="Calibri" w:cs="Calibri"/>
                <w:b/>
                <w:sz w:val="22"/>
                <w:szCs w:val="22"/>
              </w:rPr>
            </w:pPr>
            <w:r w:rsidRPr="00904DFE">
              <w:rPr>
                <w:rFonts w:ascii="Calibri" w:hAnsi="Calibri" w:cs="Calibri"/>
                <w:b/>
                <w:sz w:val="22"/>
                <w:szCs w:val="22"/>
              </w:rPr>
              <w:t>Semester</w:t>
            </w:r>
          </w:p>
          <w:p w14:paraId="78ED7AAC" w14:textId="77777777" w:rsidR="00A5313D" w:rsidRPr="00904DFE" w:rsidRDefault="00A5313D" w:rsidP="00813735">
            <w:pPr>
              <w:spacing w:line="264" w:lineRule="auto"/>
              <w:jc w:val="center"/>
              <w:rPr>
                <w:rFonts w:ascii="Calibri" w:hAnsi="Calibri" w:cs="Calibri"/>
                <w:b/>
                <w:sz w:val="22"/>
                <w:szCs w:val="22"/>
              </w:rPr>
            </w:pPr>
            <w:r w:rsidRPr="00904DFE">
              <w:rPr>
                <w:rFonts w:ascii="Calibri" w:hAnsi="Calibri" w:cs="Calibri"/>
                <w:b/>
                <w:sz w:val="22"/>
                <w:szCs w:val="22"/>
              </w:rPr>
              <w:t>Semester</w:t>
            </w:r>
          </w:p>
        </w:tc>
      </w:tr>
      <w:tr w:rsidR="00A5313D" w:rsidRPr="00904DFE" w14:paraId="5747E9FB" w14:textId="77777777" w:rsidTr="00813735">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05C042C2" w14:textId="77777777" w:rsidR="00A5313D" w:rsidRPr="00904DFE" w:rsidRDefault="00A5313D" w:rsidP="00813735">
            <w:pPr>
              <w:spacing w:line="264" w:lineRule="auto"/>
              <w:jc w:val="center"/>
              <w:rPr>
                <w:rFonts w:ascii="Calibri" w:hAnsi="Calibri" w:cs="Calibri"/>
                <w:bCs/>
                <w:sz w:val="22"/>
                <w:szCs w:val="22"/>
              </w:rPr>
            </w:pPr>
            <w:r w:rsidRPr="00904DFE">
              <w:rPr>
                <w:rFonts w:ascii="Calibri" w:eastAsia="Calibri" w:hAnsi="Calibri" w:cs="Calibri"/>
                <w:bCs/>
                <w:sz w:val="22"/>
                <w:szCs w:val="22"/>
                <w:lang w:eastAsia="sl-SI"/>
              </w:rPr>
              <w:t>Pedagogika, 1.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BCDCB44" w14:textId="77777777" w:rsidR="00A5313D" w:rsidRPr="00904DFE" w:rsidRDefault="00A5313D" w:rsidP="00813735">
            <w:pPr>
              <w:spacing w:line="264" w:lineRule="auto"/>
              <w:jc w:val="center"/>
              <w:rPr>
                <w:rFonts w:ascii="Calibri" w:hAnsi="Calibri" w:cs="Calibri"/>
                <w:bCs/>
                <w:sz w:val="22"/>
                <w:szCs w:val="22"/>
              </w:rPr>
            </w:pPr>
            <w:r w:rsidRPr="00904DFE">
              <w:rPr>
                <w:rFonts w:ascii="Calibri" w:hAnsi="Calibri" w:cs="Calibr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60FBD1C8" w14:textId="77777777" w:rsidR="00A5313D" w:rsidRPr="00904DFE" w:rsidRDefault="00A5313D" w:rsidP="00813735">
            <w:pPr>
              <w:spacing w:line="264" w:lineRule="auto"/>
              <w:jc w:val="center"/>
              <w:rPr>
                <w:rFonts w:ascii="Calibri" w:hAnsi="Calibri" w:cs="Calibri"/>
                <w:bCs/>
                <w:sz w:val="22"/>
                <w:szCs w:val="22"/>
              </w:rPr>
            </w:pPr>
            <w:r w:rsidRPr="00904DFE">
              <w:rPr>
                <w:rFonts w:ascii="Calibri" w:hAnsi="Calibri" w:cs="Calibri"/>
                <w:bCs/>
                <w:sz w:val="22"/>
                <w:szCs w:val="22"/>
              </w:rPr>
              <w:t>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37ABDCF1" w14:textId="77777777" w:rsidR="00A5313D" w:rsidRPr="00904DFE" w:rsidRDefault="00A5313D" w:rsidP="00813735">
            <w:pPr>
              <w:spacing w:line="264" w:lineRule="auto"/>
              <w:jc w:val="center"/>
              <w:rPr>
                <w:rFonts w:ascii="Calibri" w:hAnsi="Calibri" w:cs="Calibri"/>
                <w:bCs/>
                <w:sz w:val="22"/>
                <w:szCs w:val="22"/>
              </w:rPr>
            </w:pPr>
            <w:r w:rsidRPr="00904DFE">
              <w:rPr>
                <w:rFonts w:ascii="Calibri" w:hAnsi="Calibri" w:cs="Calibri"/>
                <w:bCs/>
                <w:sz w:val="22"/>
                <w:szCs w:val="22"/>
              </w:rPr>
              <w:t xml:space="preserve">4. </w:t>
            </w:r>
          </w:p>
        </w:tc>
      </w:tr>
      <w:tr w:rsidR="00A5313D" w:rsidRPr="00904DFE" w14:paraId="394F3230" w14:textId="77777777" w:rsidTr="00813735">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CE8399E" w14:textId="77777777" w:rsidR="00A5313D" w:rsidRPr="00904DFE" w:rsidRDefault="00A5313D" w:rsidP="00813735">
            <w:pPr>
              <w:spacing w:line="264" w:lineRule="auto"/>
              <w:jc w:val="center"/>
              <w:rPr>
                <w:rFonts w:ascii="Calibri" w:hAnsi="Calibri" w:cs="Calibri"/>
                <w:bCs/>
                <w:sz w:val="22"/>
                <w:szCs w:val="22"/>
              </w:rPr>
            </w:pPr>
            <w:r w:rsidRPr="00904DFE">
              <w:rPr>
                <w:rFonts w:ascii="Calibri" w:hAnsi="Calibri" w:cs="Calibri"/>
                <w:bCs/>
                <w:sz w:val="22"/>
                <w:szCs w:val="22"/>
              </w:rPr>
              <w:t>Pedagogy, 1</w:t>
            </w:r>
            <w:r w:rsidRPr="00904DFE">
              <w:rPr>
                <w:rFonts w:ascii="Calibri" w:hAnsi="Calibri" w:cs="Calibri"/>
                <w:bCs/>
                <w:sz w:val="22"/>
                <w:szCs w:val="22"/>
                <w:vertAlign w:val="superscript"/>
              </w:rPr>
              <w:t>st</w:t>
            </w:r>
            <w:r w:rsidRPr="00904DFE">
              <w:rPr>
                <w:rFonts w:ascii="Calibri" w:hAnsi="Calibri" w:cs="Calibri"/>
                <w:bCs/>
                <w:sz w:val="22"/>
                <w:szCs w:val="22"/>
              </w:rPr>
              <w:t xml:space="preserve"> Level</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3F750C4" w14:textId="77777777" w:rsidR="00A5313D" w:rsidRPr="00904DFE" w:rsidRDefault="00A5313D" w:rsidP="00813735">
            <w:pPr>
              <w:spacing w:line="264" w:lineRule="auto"/>
              <w:jc w:val="center"/>
              <w:rPr>
                <w:rFonts w:ascii="Calibri" w:hAnsi="Calibri" w:cs="Calibri"/>
                <w:bCs/>
                <w:sz w:val="22"/>
                <w:szCs w:val="22"/>
              </w:rPr>
            </w:pPr>
            <w:r w:rsidRPr="00904DFE">
              <w:rPr>
                <w:rFonts w:ascii="Calibri" w:hAnsi="Calibri" w:cs="Calibr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71E25E78" w14:textId="77777777" w:rsidR="00A5313D" w:rsidRPr="00904DFE" w:rsidRDefault="00A5313D" w:rsidP="00813735">
            <w:pPr>
              <w:spacing w:line="264" w:lineRule="auto"/>
              <w:jc w:val="center"/>
              <w:rPr>
                <w:rFonts w:ascii="Calibri" w:hAnsi="Calibri" w:cs="Calibri"/>
                <w:bCs/>
                <w:sz w:val="22"/>
                <w:szCs w:val="22"/>
              </w:rPr>
            </w:pPr>
            <w:r w:rsidRPr="00904DFE">
              <w:rPr>
                <w:rFonts w:ascii="Calibri" w:hAnsi="Calibri" w:cs="Calibri"/>
                <w:bCs/>
                <w:sz w:val="22"/>
                <w:szCs w:val="22"/>
              </w:rPr>
              <w:t>2</w:t>
            </w:r>
            <w:r w:rsidRPr="00904DFE">
              <w:rPr>
                <w:rFonts w:ascii="Calibri" w:hAnsi="Calibri" w:cs="Calibri"/>
                <w:bCs/>
                <w:sz w:val="22"/>
                <w:szCs w:val="22"/>
                <w:vertAlign w:val="superscript"/>
              </w:rPr>
              <w:t>nd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44F17C2" w14:textId="77777777" w:rsidR="00A5313D" w:rsidRPr="00904DFE" w:rsidRDefault="00A5313D" w:rsidP="00813735">
            <w:pPr>
              <w:spacing w:line="264" w:lineRule="auto"/>
              <w:jc w:val="center"/>
              <w:rPr>
                <w:rFonts w:ascii="Calibri" w:hAnsi="Calibri" w:cs="Calibri"/>
                <w:bCs/>
                <w:sz w:val="22"/>
                <w:szCs w:val="22"/>
              </w:rPr>
            </w:pPr>
            <w:r w:rsidRPr="00904DFE">
              <w:rPr>
                <w:rFonts w:ascii="Calibri" w:hAnsi="Calibri" w:cs="Calibri"/>
                <w:bCs/>
                <w:sz w:val="22"/>
                <w:szCs w:val="22"/>
              </w:rPr>
              <w:t>4</w:t>
            </w:r>
            <w:r w:rsidRPr="00904DFE">
              <w:rPr>
                <w:rFonts w:ascii="Calibri" w:hAnsi="Calibri" w:cs="Calibri"/>
                <w:bCs/>
                <w:sz w:val="22"/>
                <w:szCs w:val="22"/>
                <w:vertAlign w:val="superscript"/>
              </w:rPr>
              <w:t>th</w:t>
            </w:r>
          </w:p>
        </w:tc>
      </w:tr>
      <w:tr w:rsidR="00A5313D" w:rsidRPr="00904DFE" w14:paraId="2D98B34E" w14:textId="77777777" w:rsidTr="00813735">
        <w:trPr>
          <w:trHeight w:val="103"/>
        </w:trPr>
        <w:tc>
          <w:tcPr>
            <w:tcW w:w="9690" w:type="dxa"/>
            <w:gridSpan w:val="18"/>
          </w:tcPr>
          <w:p w14:paraId="2E452492" w14:textId="77777777" w:rsidR="00A5313D" w:rsidRPr="00904DFE" w:rsidRDefault="00A5313D" w:rsidP="00813735">
            <w:pPr>
              <w:spacing w:line="264" w:lineRule="auto"/>
              <w:rPr>
                <w:rFonts w:ascii="Calibri" w:hAnsi="Calibri" w:cs="Calibri"/>
                <w:b/>
                <w:bCs/>
                <w:sz w:val="22"/>
                <w:szCs w:val="22"/>
              </w:rPr>
            </w:pPr>
          </w:p>
        </w:tc>
      </w:tr>
      <w:tr w:rsidR="00A5313D" w:rsidRPr="00904DFE" w14:paraId="6D88C360" w14:textId="77777777" w:rsidTr="00813735">
        <w:tc>
          <w:tcPr>
            <w:tcW w:w="5718" w:type="dxa"/>
            <w:gridSpan w:val="12"/>
            <w:tcBorders>
              <w:top w:val="nil"/>
              <w:left w:val="nil"/>
              <w:bottom w:val="nil"/>
              <w:right w:val="single" w:sz="4" w:space="0" w:color="auto"/>
            </w:tcBorders>
          </w:tcPr>
          <w:p w14:paraId="56238F00" w14:textId="77777777" w:rsidR="00A5313D" w:rsidRPr="00904DFE" w:rsidRDefault="00A5313D" w:rsidP="00813735">
            <w:pPr>
              <w:spacing w:line="264" w:lineRule="auto"/>
              <w:rPr>
                <w:rFonts w:ascii="Calibri" w:hAnsi="Calibri" w:cs="Calibri"/>
                <w:b/>
                <w:sz w:val="22"/>
                <w:szCs w:val="22"/>
              </w:rPr>
            </w:pPr>
            <w:r w:rsidRPr="00904DFE">
              <w:rPr>
                <w:rFonts w:ascii="Calibri" w:hAnsi="Calibri" w:cs="Calibri"/>
                <w:b/>
                <w:sz w:val="22"/>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2D31E0C5" w14:textId="77777777" w:rsidR="00A5313D" w:rsidRPr="00904DFE" w:rsidRDefault="00A5313D" w:rsidP="00813735">
            <w:pPr>
              <w:spacing w:line="264" w:lineRule="auto"/>
              <w:rPr>
                <w:rFonts w:ascii="Calibri" w:hAnsi="Calibri" w:cs="Calibri"/>
                <w:sz w:val="22"/>
                <w:szCs w:val="22"/>
              </w:rPr>
            </w:pPr>
            <w:r w:rsidRPr="00904DFE">
              <w:rPr>
                <w:rFonts w:ascii="Calibri" w:hAnsi="Calibri" w:cs="Calibri"/>
                <w:sz w:val="22"/>
                <w:szCs w:val="22"/>
              </w:rPr>
              <w:t>Izbirni / Elective</w:t>
            </w:r>
          </w:p>
        </w:tc>
      </w:tr>
      <w:tr w:rsidR="00A5313D" w:rsidRPr="00904DFE" w14:paraId="20E9B340" w14:textId="77777777" w:rsidTr="00813735">
        <w:tc>
          <w:tcPr>
            <w:tcW w:w="5718" w:type="dxa"/>
            <w:gridSpan w:val="12"/>
          </w:tcPr>
          <w:p w14:paraId="32BC239A" w14:textId="77777777" w:rsidR="00A5313D" w:rsidRPr="00904DFE" w:rsidRDefault="00A5313D" w:rsidP="00813735">
            <w:pPr>
              <w:spacing w:line="264" w:lineRule="auto"/>
              <w:rPr>
                <w:rFonts w:ascii="Calibri" w:hAnsi="Calibri" w:cs="Calibri"/>
                <w:b/>
                <w:sz w:val="22"/>
                <w:szCs w:val="22"/>
              </w:rPr>
            </w:pPr>
          </w:p>
        </w:tc>
        <w:tc>
          <w:tcPr>
            <w:tcW w:w="3972" w:type="dxa"/>
            <w:gridSpan w:val="6"/>
            <w:tcBorders>
              <w:top w:val="single" w:sz="4" w:space="0" w:color="auto"/>
              <w:left w:val="nil"/>
              <w:bottom w:val="single" w:sz="4" w:space="0" w:color="auto"/>
              <w:right w:val="nil"/>
            </w:tcBorders>
          </w:tcPr>
          <w:p w14:paraId="76AE89CF" w14:textId="77777777" w:rsidR="00A5313D" w:rsidRPr="00904DFE" w:rsidRDefault="00A5313D" w:rsidP="00813735">
            <w:pPr>
              <w:spacing w:line="264" w:lineRule="auto"/>
              <w:rPr>
                <w:rFonts w:ascii="Calibri" w:hAnsi="Calibri" w:cs="Calibri"/>
                <w:sz w:val="22"/>
                <w:szCs w:val="22"/>
              </w:rPr>
            </w:pPr>
          </w:p>
        </w:tc>
      </w:tr>
      <w:tr w:rsidR="00A5313D" w:rsidRPr="00904DFE" w14:paraId="2933ACBD" w14:textId="77777777" w:rsidTr="00813735">
        <w:tc>
          <w:tcPr>
            <w:tcW w:w="5718" w:type="dxa"/>
            <w:gridSpan w:val="12"/>
            <w:tcBorders>
              <w:top w:val="nil"/>
              <w:left w:val="nil"/>
              <w:bottom w:val="nil"/>
              <w:right w:val="single" w:sz="4" w:space="0" w:color="auto"/>
            </w:tcBorders>
          </w:tcPr>
          <w:p w14:paraId="408E6B34" w14:textId="77777777" w:rsidR="00A5313D" w:rsidRPr="00904DFE" w:rsidRDefault="00A5313D" w:rsidP="00813735">
            <w:pPr>
              <w:spacing w:line="264" w:lineRule="auto"/>
              <w:rPr>
                <w:rFonts w:ascii="Calibri" w:hAnsi="Calibri" w:cs="Calibri"/>
                <w:b/>
                <w:sz w:val="22"/>
                <w:szCs w:val="22"/>
              </w:rPr>
            </w:pPr>
            <w:r w:rsidRPr="00904DFE">
              <w:rPr>
                <w:rFonts w:ascii="Calibri" w:hAnsi="Calibri" w:cs="Calibri"/>
                <w:b/>
                <w:sz w:val="22"/>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32B37246" w14:textId="77777777" w:rsidR="00A5313D" w:rsidRPr="00904DFE" w:rsidRDefault="00A5313D" w:rsidP="00813735">
            <w:pPr>
              <w:spacing w:line="264" w:lineRule="auto"/>
              <w:rPr>
                <w:rFonts w:ascii="Calibri" w:hAnsi="Calibri" w:cs="Calibri"/>
                <w:sz w:val="22"/>
                <w:szCs w:val="22"/>
              </w:rPr>
            </w:pPr>
          </w:p>
        </w:tc>
      </w:tr>
      <w:tr w:rsidR="00A5313D" w:rsidRPr="00904DFE" w14:paraId="6944E701" w14:textId="77777777" w:rsidTr="00813735">
        <w:tc>
          <w:tcPr>
            <w:tcW w:w="9690" w:type="dxa"/>
            <w:gridSpan w:val="18"/>
          </w:tcPr>
          <w:p w14:paraId="3E76A92D" w14:textId="77777777" w:rsidR="00A5313D" w:rsidRPr="00904DFE" w:rsidRDefault="00A5313D" w:rsidP="00813735">
            <w:pPr>
              <w:spacing w:line="264" w:lineRule="auto"/>
              <w:rPr>
                <w:rFonts w:ascii="Calibri" w:hAnsi="Calibri" w:cs="Calibri"/>
                <w:sz w:val="22"/>
                <w:szCs w:val="22"/>
              </w:rPr>
            </w:pPr>
          </w:p>
        </w:tc>
      </w:tr>
      <w:tr w:rsidR="00A5313D" w:rsidRPr="00904DFE" w14:paraId="5C78A824" w14:textId="77777777" w:rsidTr="00813735">
        <w:tc>
          <w:tcPr>
            <w:tcW w:w="1410" w:type="dxa"/>
            <w:tcBorders>
              <w:top w:val="nil"/>
              <w:left w:val="nil"/>
              <w:bottom w:val="single" w:sz="4" w:space="0" w:color="auto"/>
              <w:right w:val="nil"/>
            </w:tcBorders>
            <w:vAlign w:val="center"/>
          </w:tcPr>
          <w:p w14:paraId="135F1265" w14:textId="77777777" w:rsidR="00A5313D" w:rsidRPr="00904DFE" w:rsidRDefault="00A5313D" w:rsidP="00813735">
            <w:pPr>
              <w:spacing w:line="264" w:lineRule="auto"/>
              <w:jc w:val="center"/>
              <w:rPr>
                <w:rFonts w:ascii="Calibri" w:hAnsi="Calibri" w:cs="Calibri"/>
                <w:b/>
                <w:sz w:val="22"/>
                <w:szCs w:val="22"/>
              </w:rPr>
            </w:pPr>
            <w:r w:rsidRPr="00904DFE">
              <w:rPr>
                <w:rFonts w:ascii="Calibri" w:hAnsi="Calibri" w:cs="Calibri"/>
                <w:b/>
                <w:sz w:val="22"/>
                <w:szCs w:val="22"/>
              </w:rPr>
              <w:t>Predavanja</w:t>
            </w:r>
          </w:p>
          <w:p w14:paraId="415157ED" w14:textId="77777777" w:rsidR="00A5313D" w:rsidRPr="00904DFE" w:rsidRDefault="00A5313D" w:rsidP="00813735">
            <w:pPr>
              <w:spacing w:line="264" w:lineRule="auto"/>
              <w:jc w:val="center"/>
              <w:rPr>
                <w:rFonts w:ascii="Calibri" w:hAnsi="Calibri" w:cs="Calibri"/>
                <w:sz w:val="22"/>
                <w:szCs w:val="22"/>
              </w:rPr>
            </w:pPr>
            <w:r w:rsidRPr="00904DFE">
              <w:rPr>
                <w:rFonts w:ascii="Calibri" w:hAnsi="Calibri" w:cs="Calibri"/>
                <w:b/>
                <w:sz w:val="22"/>
                <w:szCs w:val="22"/>
              </w:rPr>
              <w:t>Lectures</w:t>
            </w:r>
          </w:p>
        </w:tc>
        <w:tc>
          <w:tcPr>
            <w:tcW w:w="1410" w:type="dxa"/>
            <w:gridSpan w:val="3"/>
            <w:tcBorders>
              <w:top w:val="nil"/>
              <w:left w:val="nil"/>
              <w:bottom w:val="single" w:sz="4" w:space="0" w:color="auto"/>
              <w:right w:val="nil"/>
            </w:tcBorders>
            <w:vAlign w:val="center"/>
          </w:tcPr>
          <w:p w14:paraId="68A6F184" w14:textId="77777777" w:rsidR="00A5313D" w:rsidRPr="00904DFE" w:rsidRDefault="00A5313D" w:rsidP="00813735">
            <w:pPr>
              <w:spacing w:line="264" w:lineRule="auto"/>
              <w:jc w:val="center"/>
              <w:rPr>
                <w:rFonts w:ascii="Calibri" w:hAnsi="Calibri" w:cs="Calibri"/>
                <w:b/>
                <w:sz w:val="22"/>
                <w:szCs w:val="22"/>
              </w:rPr>
            </w:pPr>
            <w:r w:rsidRPr="00904DFE">
              <w:rPr>
                <w:rFonts w:ascii="Calibri" w:hAnsi="Calibri" w:cs="Calibri"/>
                <w:b/>
                <w:sz w:val="22"/>
                <w:szCs w:val="22"/>
              </w:rPr>
              <w:t>Seminar</w:t>
            </w:r>
          </w:p>
          <w:p w14:paraId="678C4DA9" w14:textId="77777777" w:rsidR="00A5313D" w:rsidRPr="00904DFE" w:rsidRDefault="00A5313D" w:rsidP="00813735">
            <w:pPr>
              <w:spacing w:line="264" w:lineRule="auto"/>
              <w:jc w:val="center"/>
              <w:rPr>
                <w:rFonts w:ascii="Calibri" w:hAnsi="Calibri" w:cs="Calibri"/>
                <w:b/>
                <w:sz w:val="22"/>
                <w:szCs w:val="22"/>
              </w:rPr>
            </w:pPr>
            <w:r w:rsidRPr="00904DFE">
              <w:rPr>
                <w:rFonts w:ascii="Calibri" w:hAnsi="Calibri" w:cs="Calibri"/>
                <w:b/>
                <w:sz w:val="22"/>
                <w:szCs w:val="22"/>
              </w:rPr>
              <w:t>Seminar</w:t>
            </w:r>
          </w:p>
        </w:tc>
        <w:tc>
          <w:tcPr>
            <w:tcW w:w="1418" w:type="dxa"/>
            <w:gridSpan w:val="3"/>
            <w:tcBorders>
              <w:top w:val="nil"/>
              <w:left w:val="nil"/>
              <w:bottom w:val="single" w:sz="4" w:space="0" w:color="auto"/>
              <w:right w:val="nil"/>
            </w:tcBorders>
            <w:vAlign w:val="center"/>
          </w:tcPr>
          <w:p w14:paraId="0C8C3E24" w14:textId="77777777" w:rsidR="00A5313D" w:rsidRPr="00904DFE" w:rsidRDefault="00A5313D" w:rsidP="00813735">
            <w:pPr>
              <w:spacing w:line="264" w:lineRule="auto"/>
              <w:jc w:val="center"/>
              <w:rPr>
                <w:rFonts w:ascii="Calibri" w:hAnsi="Calibri" w:cs="Calibri"/>
                <w:b/>
                <w:sz w:val="22"/>
                <w:szCs w:val="22"/>
              </w:rPr>
            </w:pPr>
            <w:r w:rsidRPr="00904DFE">
              <w:rPr>
                <w:rFonts w:ascii="Calibri" w:hAnsi="Calibri" w:cs="Calibri"/>
                <w:b/>
                <w:sz w:val="22"/>
                <w:szCs w:val="22"/>
              </w:rPr>
              <w:t>Vaje</w:t>
            </w:r>
          </w:p>
          <w:p w14:paraId="7B389436" w14:textId="77777777" w:rsidR="00A5313D" w:rsidRPr="00904DFE" w:rsidRDefault="00A5313D" w:rsidP="00813735">
            <w:pPr>
              <w:spacing w:line="264" w:lineRule="auto"/>
              <w:jc w:val="center"/>
              <w:rPr>
                <w:rFonts w:ascii="Calibri" w:hAnsi="Calibri" w:cs="Calibri"/>
                <w:b/>
                <w:sz w:val="22"/>
                <w:szCs w:val="22"/>
              </w:rPr>
            </w:pPr>
            <w:r w:rsidRPr="00904DFE">
              <w:rPr>
                <w:rFonts w:ascii="Calibri" w:hAnsi="Calibri" w:cs="Calibri"/>
                <w:b/>
                <w:sz w:val="22"/>
                <w:szCs w:val="22"/>
              </w:rPr>
              <w:t>Tutorial</w:t>
            </w:r>
          </w:p>
        </w:tc>
        <w:tc>
          <w:tcPr>
            <w:tcW w:w="1418" w:type="dxa"/>
            <w:gridSpan w:val="4"/>
            <w:tcBorders>
              <w:top w:val="nil"/>
              <w:left w:val="nil"/>
              <w:bottom w:val="single" w:sz="4" w:space="0" w:color="auto"/>
              <w:right w:val="nil"/>
            </w:tcBorders>
            <w:vAlign w:val="center"/>
          </w:tcPr>
          <w:p w14:paraId="449AD11B" w14:textId="77777777" w:rsidR="00A5313D" w:rsidRPr="00904DFE" w:rsidRDefault="00A5313D" w:rsidP="00813735">
            <w:pPr>
              <w:spacing w:line="264" w:lineRule="auto"/>
              <w:jc w:val="center"/>
              <w:rPr>
                <w:rFonts w:ascii="Calibri" w:hAnsi="Calibri" w:cs="Calibri"/>
                <w:b/>
                <w:sz w:val="22"/>
                <w:szCs w:val="22"/>
              </w:rPr>
            </w:pPr>
            <w:r w:rsidRPr="00904DFE">
              <w:rPr>
                <w:rFonts w:ascii="Calibri" w:hAnsi="Calibri" w:cs="Calibri"/>
                <w:b/>
                <w:sz w:val="22"/>
                <w:szCs w:val="22"/>
              </w:rPr>
              <w:t>Klinične vaje</w:t>
            </w:r>
          </w:p>
          <w:p w14:paraId="0254CB75" w14:textId="77777777" w:rsidR="00A5313D" w:rsidRPr="00904DFE" w:rsidRDefault="00A5313D" w:rsidP="00813735">
            <w:pPr>
              <w:spacing w:line="264" w:lineRule="auto"/>
              <w:jc w:val="center"/>
              <w:rPr>
                <w:rFonts w:ascii="Calibri" w:hAnsi="Calibri" w:cs="Calibri"/>
                <w:b/>
                <w:sz w:val="22"/>
                <w:szCs w:val="22"/>
              </w:rPr>
            </w:pPr>
            <w:r w:rsidRPr="00904DFE">
              <w:rPr>
                <w:rFonts w:ascii="Calibri" w:hAnsi="Calibri" w:cs="Calibri"/>
                <w:b/>
                <w:sz w:val="22"/>
                <w:szCs w:val="22"/>
              </w:rPr>
              <w:t>work</w:t>
            </w:r>
          </w:p>
        </w:tc>
        <w:tc>
          <w:tcPr>
            <w:tcW w:w="1417" w:type="dxa"/>
            <w:gridSpan w:val="3"/>
            <w:tcBorders>
              <w:top w:val="nil"/>
              <w:left w:val="nil"/>
              <w:bottom w:val="single" w:sz="4" w:space="0" w:color="auto"/>
              <w:right w:val="nil"/>
            </w:tcBorders>
            <w:vAlign w:val="center"/>
          </w:tcPr>
          <w:p w14:paraId="0A0E0865" w14:textId="77777777" w:rsidR="00A5313D" w:rsidRPr="00904DFE" w:rsidRDefault="00A5313D" w:rsidP="00813735">
            <w:pPr>
              <w:spacing w:line="264" w:lineRule="auto"/>
              <w:jc w:val="center"/>
              <w:rPr>
                <w:rFonts w:ascii="Calibri" w:hAnsi="Calibri" w:cs="Calibri"/>
                <w:b/>
                <w:sz w:val="22"/>
                <w:szCs w:val="22"/>
              </w:rPr>
            </w:pPr>
            <w:r w:rsidRPr="00904DFE">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tcPr>
          <w:p w14:paraId="5764C9B5" w14:textId="77777777" w:rsidR="00A5313D" w:rsidRPr="00904DFE" w:rsidRDefault="00A5313D" w:rsidP="00813735">
            <w:pPr>
              <w:spacing w:line="264" w:lineRule="auto"/>
              <w:jc w:val="center"/>
              <w:rPr>
                <w:rFonts w:ascii="Calibri" w:hAnsi="Calibri" w:cs="Calibri"/>
                <w:b/>
                <w:sz w:val="22"/>
                <w:szCs w:val="22"/>
              </w:rPr>
            </w:pPr>
            <w:r w:rsidRPr="00904DFE">
              <w:rPr>
                <w:rFonts w:ascii="Calibri" w:hAnsi="Calibri" w:cs="Calibri"/>
                <w:b/>
                <w:sz w:val="22"/>
                <w:szCs w:val="22"/>
              </w:rPr>
              <w:t>Samost. delo</w:t>
            </w:r>
          </w:p>
          <w:p w14:paraId="509B0C5F" w14:textId="77777777" w:rsidR="00A5313D" w:rsidRPr="00904DFE" w:rsidRDefault="00A5313D" w:rsidP="00813735">
            <w:pPr>
              <w:spacing w:line="264" w:lineRule="auto"/>
              <w:jc w:val="center"/>
              <w:rPr>
                <w:rFonts w:ascii="Calibri" w:hAnsi="Calibri" w:cs="Calibri"/>
                <w:b/>
                <w:sz w:val="22"/>
                <w:szCs w:val="22"/>
              </w:rPr>
            </w:pPr>
            <w:r w:rsidRPr="00904DFE">
              <w:rPr>
                <w:rFonts w:ascii="Calibri" w:hAnsi="Calibri" w:cs="Calibri"/>
                <w:b/>
                <w:sz w:val="22"/>
                <w:szCs w:val="22"/>
              </w:rPr>
              <w:t>Individ. work</w:t>
            </w:r>
          </w:p>
        </w:tc>
        <w:tc>
          <w:tcPr>
            <w:tcW w:w="132" w:type="dxa"/>
            <w:vAlign w:val="center"/>
          </w:tcPr>
          <w:p w14:paraId="67366B15" w14:textId="77777777" w:rsidR="00A5313D" w:rsidRPr="00904DFE" w:rsidRDefault="00A5313D" w:rsidP="00813735">
            <w:pPr>
              <w:spacing w:line="264" w:lineRule="auto"/>
              <w:jc w:val="center"/>
              <w:rPr>
                <w:rFonts w:ascii="Calibri" w:hAnsi="Calibri" w:cs="Calibri"/>
                <w:b/>
                <w:bCs/>
                <w:sz w:val="22"/>
                <w:szCs w:val="22"/>
              </w:rPr>
            </w:pPr>
          </w:p>
        </w:tc>
        <w:tc>
          <w:tcPr>
            <w:tcW w:w="1068" w:type="dxa"/>
            <w:tcBorders>
              <w:top w:val="nil"/>
              <w:left w:val="nil"/>
              <w:bottom w:val="single" w:sz="4" w:space="0" w:color="auto"/>
              <w:right w:val="nil"/>
            </w:tcBorders>
            <w:vAlign w:val="center"/>
          </w:tcPr>
          <w:p w14:paraId="2DB6E4EA" w14:textId="77777777" w:rsidR="00A5313D" w:rsidRPr="00904DFE" w:rsidRDefault="00A5313D" w:rsidP="00813735">
            <w:pPr>
              <w:spacing w:line="264" w:lineRule="auto"/>
              <w:jc w:val="center"/>
              <w:rPr>
                <w:rFonts w:ascii="Calibri" w:hAnsi="Calibri" w:cs="Calibri"/>
                <w:b/>
                <w:sz w:val="22"/>
                <w:szCs w:val="22"/>
              </w:rPr>
            </w:pPr>
            <w:r w:rsidRPr="00904DFE">
              <w:rPr>
                <w:rFonts w:ascii="Calibri" w:hAnsi="Calibri" w:cs="Calibri"/>
                <w:b/>
                <w:sz w:val="22"/>
                <w:szCs w:val="22"/>
              </w:rPr>
              <w:t>ECTS</w:t>
            </w:r>
          </w:p>
        </w:tc>
      </w:tr>
      <w:tr w:rsidR="00A5313D" w:rsidRPr="00904DFE" w14:paraId="3F9CA8C9" w14:textId="77777777" w:rsidTr="00813735">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1BD763B1" w14:textId="77777777" w:rsidR="00A5313D" w:rsidRPr="00904DFE" w:rsidRDefault="00A5313D" w:rsidP="00813735">
            <w:pPr>
              <w:spacing w:line="264" w:lineRule="auto"/>
              <w:jc w:val="center"/>
              <w:rPr>
                <w:rFonts w:ascii="Calibri" w:hAnsi="Calibri" w:cs="Calibri"/>
                <w:bCs/>
                <w:sz w:val="22"/>
                <w:szCs w:val="22"/>
              </w:rPr>
            </w:pPr>
            <w:r w:rsidRPr="00904DFE">
              <w:rPr>
                <w:rFonts w:ascii="Calibri" w:hAnsi="Calibri" w:cs="Calibri"/>
                <w:bCs/>
                <w:sz w:val="22"/>
                <w:szCs w:val="22"/>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31184562" w14:textId="77777777" w:rsidR="00A5313D" w:rsidRPr="00904DFE" w:rsidRDefault="00A5313D" w:rsidP="00813735">
            <w:pPr>
              <w:spacing w:line="264" w:lineRule="auto"/>
              <w:jc w:val="center"/>
              <w:rPr>
                <w:rFonts w:ascii="Calibri" w:hAnsi="Calibri" w:cs="Calibri"/>
                <w:bCs/>
                <w:sz w:val="22"/>
                <w:szCs w:val="22"/>
              </w:rPr>
            </w:pPr>
            <w:r w:rsidRPr="00904DFE">
              <w:rPr>
                <w:rFonts w:ascii="Calibri" w:hAnsi="Calibri" w:cs="Calibr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0B2A9067" w14:textId="77777777" w:rsidR="00A5313D" w:rsidRPr="00904DFE" w:rsidRDefault="00A5313D" w:rsidP="00813735">
            <w:pPr>
              <w:spacing w:line="264" w:lineRule="auto"/>
              <w:jc w:val="center"/>
              <w:rPr>
                <w:rFonts w:ascii="Calibri" w:hAnsi="Calibri" w:cs="Calibri"/>
                <w:bCs/>
                <w:sz w:val="22"/>
                <w:szCs w:val="22"/>
              </w:rPr>
            </w:pPr>
            <w:r w:rsidRPr="00904DFE">
              <w:rPr>
                <w:rFonts w:ascii="Calibri" w:hAnsi="Calibri" w:cs="Calibri"/>
                <w:bCs/>
                <w:sz w:val="22"/>
                <w:szCs w:val="22"/>
              </w:rPr>
              <w:t>30 SV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7AF2840D" w14:textId="77777777" w:rsidR="00A5313D" w:rsidRPr="00904DFE" w:rsidRDefault="00A5313D" w:rsidP="00813735">
            <w:pPr>
              <w:spacing w:line="264" w:lineRule="auto"/>
              <w:jc w:val="center"/>
              <w:rPr>
                <w:rFonts w:ascii="Calibri" w:hAnsi="Calibri" w:cs="Calibri"/>
                <w:bCs/>
                <w:sz w:val="22"/>
                <w:szCs w:val="22"/>
              </w:rPr>
            </w:pPr>
            <w:r w:rsidRPr="00904DFE">
              <w:rPr>
                <w:rFonts w:ascii="Calibri" w:hAnsi="Calibri" w:cs="Calibr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44C0CF3F" w14:textId="77777777" w:rsidR="00A5313D" w:rsidRPr="00904DFE" w:rsidRDefault="00A5313D" w:rsidP="00813735">
            <w:pPr>
              <w:spacing w:line="264" w:lineRule="auto"/>
              <w:jc w:val="center"/>
              <w:rPr>
                <w:rFonts w:ascii="Calibri" w:hAnsi="Calibri" w:cs="Calibri"/>
                <w:bCs/>
                <w:sz w:val="22"/>
                <w:szCs w:val="22"/>
              </w:rPr>
            </w:pPr>
            <w:r w:rsidRPr="00904DFE">
              <w:rPr>
                <w:rFonts w:ascii="Calibri" w:hAnsi="Calibri" w:cs="Calibr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3DB8CB6" w14:textId="77777777" w:rsidR="00A5313D" w:rsidRPr="00904DFE" w:rsidRDefault="00A5313D" w:rsidP="00813735">
            <w:pPr>
              <w:spacing w:line="264" w:lineRule="auto"/>
              <w:jc w:val="center"/>
              <w:rPr>
                <w:rFonts w:ascii="Calibri" w:hAnsi="Calibri" w:cs="Calibri"/>
                <w:bCs/>
                <w:sz w:val="22"/>
                <w:szCs w:val="22"/>
              </w:rPr>
            </w:pPr>
            <w:r w:rsidRPr="00904DFE">
              <w:rPr>
                <w:rFonts w:ascii="Calibri" w:hAnsi="Calibri" w:cs="Calibri"/>
                <w:bCs/>
                <w:sz w:val="22"/>
                <w:szCs w:val="22"/>
              </w:rPr>
              <w:t>120</w:t>
            </w:r>
          </w:p>
        </w:tc>
        <w:tc>
          <w:tcPr>
            <w:tcW w:w="132" w:type="dxa"/>
            <w:tcBorders>
              <w:top w:val="nil"/>
              <w:left w:val="single" w:sz="4" w:space="0" w:color="auto"/>
              <w:bottom w:val="nil"/>
              <w:right w:val="single" w:sz="4" w:space="0" w:color="auto"/>
            </w:tcBorders>
            <w:vAlign w:val="center"/>
          </w:tcPr>
          <w:p w14:paraId="08B20061" w14:textId="77777777" w:rsidR="00A5313D" w:rsidRPr="00904DFE" w:rsidRDefault="00A5313D" w:rsidP="00813735">
            <w:pPr>
              <w:spacing w:line="264" w:lineRule="auto"/>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2FC5500C" w14:textId="77777777" w:rsidR="00A5313D" w:rsidRPr="00904DFE" w:rsidRDefault="00A5313D" w:rsidP="00813735">
            <w:pPr>
              <w:spacing w:line="264" w:lineRule="auto"/>
              <w:jc w:val="center"/>
              <w:rPr>
                <w:rFonts w:ascii="Calibri" w:hAnsi="Calibri" w:cs="Calibri"/>
                <w:bCs/>
                <w:sz w:val="22"/>
                <w:szCs w:val="22"/>
              </w:rPr>
            </w:pPr>
            <w:r w:rsidRPr="00904DFE">
              <w:rPr>
                <w:rFonts w:ascii="Calibri" w:hAnsi="Calibri" w:cs="Calibri"/>
                <w:bCs/>
                <w:sz w:val="22"/>
                <w:szCs w:val="22"/>
              </w:rPr>
              <w:t>6</w:t>
            </w:r>
          </w:p>
        </w:tc>
      </w:tr>
      <w:tr w:rsidR="00A5313D" w:rsidRPr="00904DFE" w14:paraId="4E34377D" w14:textId="77777777" w:rsidTr="00813735">
        <w:tc>
          <w:tcPr>
            <w:tcW w:w="9690" w:type="dxa"/>
            <w:gridSpan w:val="18"/>
          </w:tcPr>
          <w:p w14:paraId="78040B58" w14:textId="77777777" w:rsidR="00A5313D" w:rsidRPr="00904DFE" w:rsidRDefault="00A5313D" w:rsidP="00813735">
            <w:pPr>
              <w:spacing w:line="264" w:lineRule="auto"/>
              <w:rPr>
                <w:rFonts w:ascii="Calibri" w:hAnsi="Calibri" w:cs="Calibri"/>
                <w:b/>
                <w:bCs/>
                <w:sz w:val="22"/>
                <w:szCs w:val="22"/>
              </w:rPr>
            </w:pPr>
          </w:p>
        </w:tc>
      </w:tr>
      <w:tr w:rsidR="00A5313D" w:rsidRPr="00904DFE" w14:paraId="5DF421BF" w14:textId="77777777" w:rsidTr="00813735">
        <w:tc>
          <w:tcPr>
            <w:tcW w:w="3307" w:type="dxa"/>
            <w:gridSpan w:val="5"/>
          </w:tcPr>
          <w:p w14:paraId="44418E73" w14:textId="77777777" w:rsidR="00A5313D" w:rsidRPr="00904DFE" w:rsidRDefault="00A5313D" w:rsidP="00813735">
            <w:pPr>
              <w:spacing w:line="264" w:lineRule="auto"/>
              <w:rPr>
                <w:rFonts w:ascii="Calibri" w:hAnsi="Calibri" w:cs="Calibri"/>
                <w:b/>
                <w:sz w:val="22"/>
                <w:szCs w:val="22"/>
              </w:rPr>
            </w:pPr>
            <w:r w:rsidRPr="00904DFE">
              <w:rPr>
                <w:rFonts w:ascii="Calibri" w:hAnsi="Calibri" w:cs="Calibri"/>
                <w:b/>
                <w:sz w:val="22"/>
                <w:szCs w:val="22"/>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2202BC07" w14:textId="627FDF62" w:rsidR="00A5313D" w:rsidRPr="00904DFE" w:rsidRDefault="00742AE3" w:rsidP="00813735">
            <w:pPr>
              <w:spacing w:line="264" w:lineRule="auto"/>
              <w:rPr>
                <w:rFonts w:ascii="Calibri" w:hAnsi="Calibri" w:cs="Calibri"/>
                <w:sz w:val="22"/>
                <w:szCs w:val="22"/>
              </w:rPr>
            </w:pPr>
            <w:r>
              <w:rPr>
                <w:rFonts w:ascii="Calibri" w:hAnsi="Calibri" w:cs="Calibri"/>
                <w:sz w:val="22"/>
                <w:szCs w:val="22"/>
              </w:rPr>
              <w:t xml:space="preserve">Izr. prof. </w:t>
            </w:r>
            <w:r w:rsidR="00A5313D" w:rsidRPr="00904DFE">
              <w:rPr>
                <w:rFonts w:ascii="Calibri" w:hAnsi="Calibri" w:cs="Calibri"/>
                <w:sz w:val="22"/>
                <w:szCs w:val="22"/>
              </w:rPr>
              <w:t>dr. Barbara Baloh</w:t>
            </w:r>
          </w:p>
        </w:tc>
      </w:tr>
      <w:tr w:rsidR="00A5313D" w:rsidRPr="00904DFE" w14:paraId="43D0A218" w14:textId="77777777" w:rsidTr="00813735">
        <w:tc>
          <w:tcPr>
            <w:tcW w:w="9690" w:type="dxa"/>
            <w:gridSpan w:val="18"/>
          </w:tcPr>
          <w:p w14:paraId="79BF87FB" w14:textId="77777777" w:rsidR="00A5313D" w:rsidRPr="00904DFE" w:rsidRDefault="00A5313D" w:rsidP="00813735">
            <w:pPr>
              <w:spacing w:line="264" w:lineRule="auto"/>
              <w:jc w:val="both"/>
              <w:rPr>
                <w:rFonts w:ascii="Calibri" w:hAnsi="Calibri" w:cs="Calibri"/>
                <w:sz w:val="22"/>
                <w:szCs w:val="22"/>
              </w:rPr>
            </w:pPr>
          </w:p>
        </w:tc>
      </w:tr>
      <w:tr w:rsidR="00A5313D" w:rsidRPr="00904DFE" w14:paraId="3C8D86F7" w14:textId="77777777" w:rsidTr="00813735">
        <w:tc>
          <w:tcPr>
            <w:tcW w:w="1641" w:type="dxa"/>
            <w:gridSpan w:val="2"/>
            <w:vMerge w:val="restart"/>
          </w:tcPr>
          <w:p w14:paraId="35E73A93" w14:textId="77777777" w:rsidR="00A5313D" w:rsidRPr="00904DFE" w:rsidRDefault="00A5313D" w:rsidP="00813735">
            <w:pPr>
              <w:spacing w:line="264" w:lineRule="auto"/>
              <w:rPr>
                <w:rFonts w:ascii="Calibri" w:hAnsi="Calibri" w:cs="Calibri"/>
                <w:b/>
                <w:sz w:val="22"/>
                <w:szCs w:val="22"/>
              </w:rPr>
            </w:pPr>
            <w:r w:rsidRPr="00904DFE">
              <w:rPr>
                <w:rFonts w:ascii="Calibri" w:hAnsi="Calibri" w:cs="Calibri"/>
                <w:b/>
                <w:sz w:val="22"/>
                <w:szCs w:val="22"/>
              </w:rPr>
              <w:t xml:space="preserve">Jeziki / </w:t>
            </w:r>
          </w:p>
          <w:p w14:paraId="02BEFAAA" w14:textId="77777777" w:rsidR="00A5313D" w:rsidRPr="00904DFE" w:rsidRDefault="00A5313D" w:rsidP="00813735">
            <w:pPr>
              <w:spacing w:line="264" w:lineRule="auto"/>
              <w:rPr>
                <w:rFonts w:ascii="Calibri" w:hAnsi="Calibri" w:cs="Calibri"/>
                <w:sz w:val="22"/>
                <w:szCs w:val="22"/>
              </w:rPr>
            </w:pPr>
            <w:r w:rsidRPr="00904DFE">
              <w:rPr>
                <w:rFonts w:ascii="Calibri" w:hAnsi="Calibri" w:cs="Calibri"/>
                <w:b/>
                <w:sz w:val="22"/>
                <w:szCs w:val="22"/>
              </w:rPr>
              <w:t>Languages:</w:t>
            </w:r>
          </w:p>
        </w:tc>
        <w:tc>
          <w:tcPr>
            <w:tcW w:w="2241" w:type="dxa"/>
            <w:gridSpan w:val="4"/>
          </w:tcPr>
          <w:p w14:paraId="73A2F664" w14:textId="77777777" w:rsidR="00A5313D" w:rsidRPr="00904DFE" w:rsidRDefault="00A5313D" w:rsidP="00813735">
            <w:pPr>
              <w:spacing w:line="264" w:lineRule="auto"/>
              <w:jc w:val="right"/>
              <w:rPr>
                <w:rFonts w:ascii="Calibri" w:hAnsi="Calibri" w:cs="Calibri"/>
                <w:b/>
                <w:sz w:val="22"/>
                <w:szCs w:val="22"/>
              </w:rPr>
            </w:pPr>
            <w:r w:rsidRPr="00904DFE">
              <w:rPr>
                <w:rFonts w:ascii="Calibri" w:hAnsi="Calibri" w:cs="Calibri"/>
                <w:b/>
                <w:sz w:val="22"/>
                <w:szCs w:val="22"/>
              </w:rPr>
              <w:t>Predavanja / Lectures:</w:t>
            </w:r>
          </w:p>
        </w:tc>
        <w:tc>
          <w:tcPr>
            <w:tcW w:w="5808" w:type="dxa"/>
            <w:gridSpan w:val="12"/>
            <w:tcBorders>
              <w:top w:val="single" w:sz="4" w:space="0" w:color="auto"/>
              <w:left w:val="single" w:sz="4" w:space="0" w:color="auto"/>
              <w:bottom w:val="single" w:sz="4" w:space="0" w:color="auto"/>
              <w:right w:val="single" w:sz="4" w:space="0" w:color="auto"/>
            </w:tcBorders>
          </w:tcPr>
          <w:p w14:paraId="4DD341BB" w14:textId="77777777" w:rsidR="00A5313D" w:rsidRPr="00904DFE" w:rsidRDefault="00A5313D" w:rsidP="00813735">
            <w:pPr>
              <w:spacing w:line="264" w:lineRule="auto"/>
              <w:rPr>
                <w:rFonts w:ascii="Calibri" w:hAnsi="Calibri" w:cs="Calibri"/>
                <w:sz w:val="22"/>
                <w:szCs w:val="22"/>
              </w:rPr>
            </w:pPr>
            <w:r w:rsidRPr="00904DFE">
              <w:rPr>
                <w:rFonts w:ascii="Calibri" w:hAnsi="Calibri" w:cs="Calibri"/>
                <w:bCs/>
                <w:sz w:val="22"/>
                <w:szCs w:val="22"/>
              </w:rPr>
              <w:t>slovenski/Slovenian</w:t>
            </w:r>
          </w:p>
        </w:tc>
      </w:tr>
      <w:tr w:rsidR="00A5313D" w:rsidRPr="00904DFE" w14:paraId="0E3D4088" w14:textId="77777777" w:rsidTr="00813735">
        <w:trPr>
          <w:trHeight w:val="215"/>
        </w:trPr>
        <w:tc>
          <w:tcPr>
            <w:tcW w:w="1641" w:type="dxa"/>
            <w:gridSpan w:val="2"/>
            <w:vMerge/>
            <w:vAlign w:val="center"/>
          </w:tcPr>
          <w:p w14:paraId="1C7F7804" w14:textId="77777777" w:rsidR="00A5313D" w:rsidRPr="00904DFE" w:rsidRDefault="00A5313D" w:rsidP="00813735">
            <w:pPr>
              <w:spacing w:line="264" w:lineRule="auto"/>
              <w:rPr>
                <w:rFonts w:ascii="Calibri" w:hAnsi="Calibri" w:cs="Calibri"/>
                <w:b/>
                <w:bCs/>
                <w:sz w:val="22"/>
                <w:szCs w:val="22"/>
              </w:rPr>
            </w:pPr>
          </w:p>
        </w:tc>
        <w:tc>
          <w:tcPr>
            <w:tcW w:w="2241" w:type="dxa"/>
            <w:gridSpan w:val="4"/>
          </w:tcPr>
          <w:p w14:paraId="612BF377" w14:textId="77777777" w:rsidR="00A5313D" w:rsidRPr="00904DFE" w:rsidRDefault="00A5313D" w:rsidP="00813735">
            <w:pPr>
              <w:spacing w:line="264" w:lineRule="auto"/>
              <w:jc w:val="right"/>
              <w:rPr>
                <w:rFonts w:ascii="Calibri" w:hAnsi="Calibri" w:cs="Calibri"/>
                <w:b/>
                <w:sz w:val="22"/>
                <w:szCs w:val="22"/>
              </w:rPr>
            </w:pPr>
            <w:r w:rsidRPr="00904DFE">
              <w:rPr>
                <w:rFonts w:ascii="Calibri" w:hAnsi="Calibri" w:cs="Calibri"/>
                <w:b/>
                <w:sz w:val="22"/>
                <w:szCs w:val="22"/>
              </w:rPr>
              <w:t>Vaje / Tutorial:</w:t>
            </w:r>
          </w:p>
        </w:tc>
        <w:tc>
          <w:tcPr>
            <w:tcW w:w="5808" w:type="dxa"/>
            <w:gridSpan w:val="12"/>
            <w:tcBorders>
              <w:top w:val="single" w:sz="4" w:space="0" w:color="auto"/>
              <w:left w:val="single" w:sz="4" w:space="0" w:color="auto"/>
              <w:bottom w:val="single" w:sz="4" w:space="0" w:color="auto"/>
              <w:right w:val="single" w:sz="4" w:space="0" w:color="auto"/>
            </w:tcBorders>
          </w:tcPr>
          <w:p w14:paraId="6E27F70B" w14:textId="77777777" w:rsidR="00A5313D" w:rsidRPr="00904DFE" w:rsidRDefault="00A5313D" w:rsidP="00813735">
            <w:pPr>
              <w:spacing w:line="264" w:lineRule="auto"/>
              <w:rPr>
                <w:rFonts w:ascii="Calibri" w:hAnsi="Calibri" w:cs="Calibri"/>
                <w:sz w:val="22"/>
                <w:szCs w:val="22"/>
              </w:rPr>
            </w:pPr>
            <w:r w:rsidRPr="00904DFE">
              <w:rPr>
                <w:rFonts w:ascii="Calibri" w:hAnsi="Calibri" w:cs="Calibri"/>
                <w:bCs/>
                <w:sz w:val="22"/>
                <w:szCs w:val="22"/>
              </w:rPr>
              <w:t>slovenski/Slovenian</w:t>
            </w:r>
          </w:p>
        </w:tc>
      </w:tr>
      <w:tr w:rsidR="00A5313D" w:rsidRPr="00904DFE" w14:paraId="5EDA2145" w14:textId="77777777" w:rsidTr="00813735">
        <w:tc>
          <w:tcPr>
            <w:tcW w:w="4728" w:type="dxa"/>
            <w:gridSpan w:val="9"/>
            <w:tcBorders>
              <w:top w:val="nil"/>
              <w:left w:val="nil"/>
              <w:bottom w:val="single" w:sz="4" w:space="0" w:color="auto"/>
              <w:right w:val="nil"/>
            </w:tcBorders>
          </w:tcPr>
          <w:p w14:paraId="5EE16BA9" w14:textId="77777777" w:rsidR="00A5313D" w:rsidRPr="00904DFE" w:rsidRDefault="00A5313D" w:rsidP="00813735">
            <w:pPr>
              <w:spacing w:line="264" w:lineRule="auto"/>
              <w:rPr>
                <w:rFonts w:ascii="Calibri" w:hAnsi="Calibri" w:cs="Calibri"/>
                <w:b/>
                <w:bCs/>
                <w:sz w:val="22"/>
                <w:szCs w:val="22"/>
              </w:rPr>
            </w:pPr>
          </w:p>
          <w:p w14:paraId="08EC0C76" w14:textId="77777777" w:rsidR="00A5313D" w:rsidRPr="00904DFE" w:rsidRDefault="00A5313D" w:rsidP="00813735">
            <w:pPr>
              <w:spacing w:line="264" w:lineRule="auto"/>
              <w:rPr>
                <w:rFonts w:ascii="Calibri" w:hAnsi="Calibri" w:cs="Calibri"/>
                <w:b/>
                <w:sz w:val="22"/>
                <w:szCs w:val="22"/>
              </w:rPr>
            </w:pPr>
            <w:r w:rsidRPr="00904DFE">
              <w:rPr>
                <w:rFonts w:ascii="Calibri" w:hAnsi="Calibri" w:cs="Calibri"/>
                <w:b/>
                <w:sz w:val="22"/>
                <w:szCs w:val="22"/>
              </w:rPr>
              <w:t>Pogoji za vključitev v delo oz. za opravljanje študijskih obveznosti:</w:t>
            </w:r>
          </w:p>
        </w:tc>
        <w:tc>
          <w:tcPr>
            <w:tcW w:w="142" w:type="dxa"/>
          </w:tcPr>
          <w:p w14:paraId="62A6CB14" w14:textId="77777777" w:rsidR="00A5313D" w:rsidRPr="00904DFE" w:rsidRDefault="00A5313D" w:rsidP="00813735">
            <w:pPr>
              <w:spacing w:line="264" w:lineRule="auto"/>
              <w:rPr>
                <w:rFonts w:ascii="Calibri" w:hAnsi="Calibri" w:cs="Calibri"/>
                <w:b/>
                <w:sz w:val="22"/>
                <w:szCs w:val="22"/>
              </w:rPr>
            </w:pPr>
          </w:p>
          <w:p w14:paraId="33C9B1A8" w14:textId="77777777" w:rsidR="00A5313D" w:rsidRPr="00904DFE" w:rsidRDefault="00A5313D" w:rsidP="00813735">
            <w:pPr>
              <w:spacing w:line="264" w:lineRule="auto"/>
              <w:rPr>
                <w:rFonts w:ascii="Calibri" w:hAnsi="Calibri" w:cs="Calibri"/>
                <w:b/>
                <w:sz w:val="22"/>
                <w:szCs w:val="22"/>
              </w:rPr>
            </w:pPr>
          </w:p>
        </w:tc>
        <w:tc>
          <w:tcPr>
            <w:tcW w:w="4820" w:type="dxa"/>
            <w:gridSpan w:val="8"/>
            <w:tcBorders>
              <w:top w:val="nil"/>
              <w:left w:val="nil"/>
              <w:bottom w:val="single" w:sz="4" w:space="0" w:color="auto"/>
              <w:right w:val="nil"/>
            </w:tcBorders>
          </w:tcPr>
          <w:p w14:paraId="5BB14961" w14:textId="77777777" w:rsidR="00A5313D" w:rsidRPr="00904DFE" w:rsidRDefault="00A5313D" w:rsidP="00813735">
            <w:pPr>
              <w:spacing w:line="264" w:lineRule="auto"/>
              <w:rPr>
                <w:rFonts w:ascii="Calibri" w:hAnsi="Calibri" w:cs="Calibri"/>
                <w:b/>
                <w:sz w:val="22"/>
                <w:szCs w:val="22"/>
              </w:rPr>
            </w:pPr>
          </w:p>
          <w:p w14:paraId="3B58F5CA" w14:textId="77777777" w:rsidR="00A5313D" w:rsidRPr="00904DFE" w:rsidRDefault="00A5313D" w:rsidP="00813735">
            <w:pPr>
              <w:spacing w:line="264" w:lineRule="auto"/>
              <w:rPr>
                <w:rFonts w:ascii="Calibri" w:hAnsi="Calibri" w:cs="Calibri"/>
                <w:b/>
                <w:sz w:val="22"/>
                <w:szCs w:val="22"/>
              </w:rPr>
            </w:pPr>
            <w:r w:rsidRPr="00904DFE">
              <w:rPr>
                <w:rFonts w:ascii="Calibri" w:hAnsi="Calibri" w:cs="Calibri"/>
                <w:b/>
                <w:sz w:val="22"/>
                <w:szCs w:val="22"/>
              </w:rPr>
              <w:t>Prerequisites:</w:t>
            </w:r>
          </w:p>
        </w:tc>
      </w:tr>
      <w:tr w:rsidR="00A5313D" w:rsidRPr="00904DFE" w14:paraId="2BCE3345" w14:textId="77777777" w:rsidTr="00813735">
        <w:trPr>
          <w:trHeight w:val="352"/>
        </w:trPr>
        <w:tc>
          <w:tcPr>
            <w:tcW w:w="4728" w:type="dxa"/>
            <w:gridSpan w:val="9"/>
            <w:tcBorders>
              <w:top w:val="single" w:sz="4" w:space="0" w:color="auto"/>
              <w:left w:val="single" w:sz="4" w:space="0" w:color="auto"/>
              <w:bottom w:val="single" w:sz="4" w:space="0" w:color="auto"/>
              <w:right w:val="single" w:sz="4" w:space="0" w:color="auto"/>
            </w:tcBorders>
          </w:tcPr>
          <w:p w14:paraId="713B3A91" w14:textId="77777777" w:rsidR="00A5313D" w:rsidRPr="00904DFE" w:rsidRDefault="00A5313D" w:rsidP="00813735">
            <w:pPr>
              <w:spacing w:line="264" w:lineRule="auto"/>
              <w:rPr>
                <w:rFonts w:ascii="Calibri" w:hAnsi="Calibri" w:cs="Calibri"/>
                <w:sz w:val="22"/>
                <w:szCs w:val="22"/>
              </w:rPr>
            </w:pPr>
            <w:r w:rsidRPr="00904DFE">
              <w:rPr>
                <w:rFonts w:ascii="Calibri" w:hAnsi="Calibri" w:cs="Calibri"/>
                <w:sz w:val="22"/>
                <w:szCs w:val="22"/>
              </w:rPr>
              <w:t>/</w:t>
            </w:r>
          </w:p>
        </w:tc>
        <w:tc>
          <w:tcPr>
            <w:tcW w:w="142" w:type="dxa"/>
            <w:tcBorders>
              <w:top w:val="nil"/>
              <w:left w:val="single" w:sz="4" w:space="0" w:color="auto"/>
              <w:bottom w:val="nil"/>
              <w:right w:val="single" w:sz="4" w:space="0" w:color="auto"/>
            </w:tcBorders>
          </w:tcPr>
          <w:p w14:paraId="0842B91A" w14:textId="77777777" w:rsidR="00A5313D" w:rsidRPr="00904DFE" w:rsidRDefault="00A5313D" w:rsidP="00813735">
            <w:pPr>
              <w:spacing w:line="264" w:lineRule="auto"/>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02C3C7A2" w14:textId="77777777" w:rsidR="00A5313D" w:rsidRPr="00904DFE" w:rsidRDefault="00A5313D" w:rsidP="00813735">
            <w:pPr>
              <w:spacing w:line="264" w:lineRule="auto"/>
              <w:rPr>
                <w:rFonts w:ascii="Calibri" w:hAnsi="Calibri" w:cs="Calibri"/>
                <w:sz w:val="22"/>
                <w:szCs w:val="22"/>
              </w:rPr>
            </w:pPr>
            <w:r w:rsidRPr="00904DFE">
              <w:rPr>
                <w:rFonts w:ascii="Calibri" w:hAnsi="Calibri" w:cs="Calibri"/>
                <w:sz w:val="22"/>
                <w:szCs w:val="22"/>
              </w:rPr>
              <w:t>/</w:t>
            </w:r>
          </w:p>
        </w:tc>
      </w:tr>
      <w:tr w:rsidR="00A5313D" w:rsidRPr="00904DFE" w14:paraId="14496E82" w14:textId="77777777" w:rsidTr="00813735">
        <w:trPr>
          <w:trHeight w:val="137"/>
        </w:trPr>
        <w:tc>
          <w:tcPr>
            <w:tcW w:w="4718" w:type="dxa"/>
            <w:gridSpan w:val="8"/>
            <w:tcBorders>
              <w:top w:val="nil"/>
              <w:left w:val="nil"/>
              <w:bottom w:val="single" w:sz="4" w:space="0" w:color="auto"/>
              <w:right w:val="nil"/>
            </w:tcBorders>
          </w:tcPr>
          <w:p w14:paraId="2091B85C" w14:textId="77777777" w:rsidR="00A5313D" w:rsidRPr="00904DFE" w:rsidRDefault="00A5313D" w:rsidP="00813735">
            <w:pPr>
              <w:spacing w:line="264" w:lineRule="auto"/>
              <w:rPr>
                <w:rFonts w:ascii="Calibri" w:hAnsi="Calibri" w:cs="Calibri"/>
                <w:b/>
                <w:sz w:val="22"/>
                <w:szCs w:val="22"/>
              </w:rPr>
            </w:pPr>
          </w:p>
          <w:p w14:paraId="115A672F" w14:textId="77777777" w:rsidR="00A5313D" w:rsidRPr="00904DFE" w:rsidRDefault="00A5313D" w:rsidP="00813735">
            <w:pPr>
              <w:spacing w:line="264" w:lineRule="auto"/>
              <w:rPr>
                <w:rFonts w:ascii="Calibri" w:hAnsi="Calibri" w:cs="Calibri"/>
                <w:b/>
                <w:sz w:val="22"/>
                <w:szCs w:val="22"/>
              </w:rPr>
            </w:pPr>
            <w:r w:rsidRPr="00904DFE">
              <w:rPr>
                <w:rFonts w:ascii="Calibri" w:hAnsi="Calibri" w:cs="Calibri"/>
                <w:b/>
                <w:sz w:val="22"/>
                <w:szCs w:val="22"/>
              </w:rPr>
              <w:t>Vsebina:</w:t>
            </w:r>
            <w:r w:rsidRPr="00904DFE">
              <w:rPr>
                <w:rFonts w:ascii="Calibri" w:hAnsi="Calibri" w:cs="Calibri"/>
                <w:sz w:val="22"/>
                <w:szCs w:val="22"/>
              </w:rPr>
              <w:t xml:space="preserve"> </w:t>
            </w:r>
          </w:p>
        </w:tc>
        <w:tc>
          <w:tcPr>
            <w:tcW w:w="152" w:type="dxa"/>
            <w:gridSpan w:val="2"/>
          </w:tcPr>
          <w:p w14:paraId="54352DAC" w14:textId="77777777" w:rsidR="00A5313D" w:rsidRPr="00904DFE" w:rsidRDefault="00A5313D" w:rsidP="00813735">
            <w:pPr>
              <w:spacing w:line="264" w:lineRule="auto"/>
              <w:rPr>
                <w:rFonts w:ascii="Calibri" w:hAnsi="Calibri" w:cs="Calibri"/>
                <w:b/>
                <w:sz w:val="22"/>
                <w:szCs w:val="22"/>
              </w:rPr>
            </w:pPr>
          </w:p>
        </w:tc>
        <w:tc>
          <w:tcPr>
            <w:tcW w:w="4820" w:type="dxa"/>
            <w:gridSpan w:val="8"/>
            <w:tcBorders>
              <w:top w:val="nil"/>
              <w:left w:val="nil"/>
              <w:bottom w:val="single" w:sz="4" w:space="0" w:color="auto"/>
              <w:right w:val="nil"/>
            </w:tcBorders>
          </w:tcPr>
          <w:p w14:paraId="1725F0C9" w14:textId="77777777" w:rsidR="00A5313D" w:rsidRPr="00904DFE" w:rsidRDefault="00A5313D" w:rsidP="00813735">
            <w:pPr>
              <w:spacing w:line="264" w:lineRule="auto"/>
              <w:rPr>
                <w:rFonts w:ascii="Calibri" w:hAnsi="Calibri" w:cs="Calibri"/>
                <w:b/>
                <w:sz w:val="22"/>
                <w:szCs w:val="22"/>
              </w:rPr>
            </w:pPr>
          </w:p>
          <w:p w14:paraId="25930592" w14:textId="77777777" w:rsidR="00A5313D" w:rsidRPr="00904DFE" w:rsidRDefault="00A5313D" w:rsidP="00813735">
            <w:pPr>
              <w:spacing w:line="264" w:lineRule="auto"/>
              <w:rPr>
                <w:rFonts w:ascii="Calibri" w:hAnsi="Calibri" w:cs="Calibri"/>
                <w:b/>
                <w:sz w:val="22"/>
                <w:szCs w:val="22"/>
              </w:rPr>
            </w:pPr>
            <w:r w:rsidRPr="00904DFE">
              <w:rPr>
                <w:rFonts w:ascii="Calibri" w:hAnsi="Calibri" w:cs="Calibri"/>
                <w:b/>
                <w:sz w:val="22"/>
                <w:szCs w:val="22"/>
              </w:rPr>
              <w:t>Content (Syllabus outline):</w:t>
            </w:r>
          </w:p>
        </w:tc>
      </w:tr>
      <w:tr w:rsidR="00A5313D" w:rsidRPr="00904DFE" w14:paraId="4240D3C0" w14:textId="77777777" w:rsidTr="00813735">
        <w:trPr>
          <w:trHeight w:val="1063"/>
        </w:trPr>
        <w:tc>
          <w:tcPr>
            <w:tcW w:w="4718" w:type="dxa"/>
            <w:gridSpan w:val="8"/>
            <w:tcBorders>
              <w:top w:val="single" w:sz="4" w:space="0" w:color="auto"/>
              <w:left w:val="single" w:sz="4" w:space="0" w:color="auto"/>
              <w:bottom w:val="single" w:sz="4" w:space="0" w:color="auto"/>
              <w:right w:val="single" w:sz="4" w:space="0" w:color="auto"/>
            </w:tcBorders>
          </w:tcPr>
          <w:p w14:paraId="60213B1B" w14:textId="77777777" w:rsidR="00A5313D" w:rsidRPr="00904DFE" w:rsidRDefault="00A5313D" w:rsidP="00A5313D">
            <w:pPr>
              <w:pStyle w:val="Vnos"/>
              <w:numPr>
                <w:ilvl w:val="0"/>
                <w:numId w:val="3"/>
              </w:numPr>
              <w:tabs>
                <w:tab w:val="num" w:pos="709"/>
              </w:tabs>
              <w:spacing w:line="264" w:lineRule="auto"/>
              <w:jc w:val="left"/>
              <w:rPr>
                <w:rFonts w:ascii="Calibri" w:hAnsi="Calibri" w:cs="Calibri"/>
                <w:sz w:val="22"/>
                <w:szCs w:val="22"/>
              </w:rPr>
            </w:pPr>
            <w:r w:rsidRPr="00904DFE">
              <w:rPr>
                <w:rFonts w:ascii="Calibri" w:hAnsi="Calibri" w:cs="Calibri"/>
                <w:sz w:val="22"/>
                <w:szCs w:val="22"/>
              </w:rPr>
              <w:t>Razvoj pojmovanja pisnega jezika kot sredstva za ponazarjanje misli in govora.</w:t>
            </w:r>
          </w:p>
          <w:p w14:paraId="75E55864" w14:textId="77777777" w:rsidR="00A5313D" w:rsidRPr="00904DFE" w:rsidRDefault="00A5313D" w:rsidP="00A5313D">
            <w:pPr>
              <w:pStyle w:val="Vnos"/>
              <w:numPr>
                <w:ilvl w:val="0"/>
                <w:numId w:val="4"/>
              </w:numPr>
              <w:tabs>
                <w:tab w:val="num" w:pos="709"/>
              </w:tabs>
              <w:spacing w:line="264" w:lineRule="auto"/>
              <w:jc w:val="left"/>
              <w:rPr>
                <w:rFonts w:ascii="Calibri" w:hAnsi="Calibri" w:cs="Calibri"/>
                <w:sz w:val="22"/>
                <w:szCs w:val="22"/>
              </w:rPr>
            </w:pPr>
            <w:r w:rsidRPr="00904DFE">
              <w:rPr>
                <w:rFonts w:ascii="Calibri" w:hAnsi="Calibri" w:cs="Calibri"/>
                <w:sz w:val="22"/>
                <w:szCs w:val="22"/>
              </w:rPr>
              <w:t>Medkulturne razlike v razvoju pismenosti in s tem povezanih bralnih strategij.</w:t>
            </w:r>
          </w:p>
          <w:p w14:paraId="7A7CEF82" w14:textId="77777777" w:rsidR="00A5313D" w:rsidRPr="00904DFE" w:rsidRDefault="00A5313D" w:rsidP="00A5313D">
            <w:pPr>
              <w:pStyle w:val="Vnos"/>
              <w:numPr>
                <w:ilvl w:val="0"/>
                <w:numId w:val="4"/>
              </w:numPr>
              <w:tabs>
                <w:tab w:val="num" w:pos="709"/>
              </w:tabs>
              <w:spacing w:line="264" w:lineRule="auto"/>
              <w:jc w:val="left"/>
              <w:rPr>
                <w:rFonts w:ascii="Calibri" w:hAnsi="Calibri" w:cs="Calibri"/>
                <w:sz w:val="22"/>
                <w:szCs w:val="22"/>
              </w:rPr>
            </w:pPr>
            <w:r w:rsidRPr="00904DFE">
              <w:rPr>
                <w:rFonts w:ascii="Calibri" w:hAnsi="Calibri" w:cs="Calibri"/>
                <w:sz w:val="22"/>
                <w:szCs w:val="22"/>
              </w:rPr>
              <w:t>Mednarodne in slovenske raziskave bralne pismenosti (PIRLS, PISA, NPZ).</w:t>
            </w:r>
          </w:p>
          <w:p w14:paraId="25FD3FBF" w14:textId="77777777" w:rsidR="00A5313D" w:rsidRPr="00904DFE" w:rsidRDefault="00A5313D" w:rsidP="00A5313D">
            <w:pPr>
              <w:pStyle w:val="Vnos"/>
              <w:numPr>
                <w:ilvl w:val="0"/>
                <w:numId w:val="4"/>
              </w:numPr>
              <w:tabs>
                <w:tab w:val="num" w:pos="709"/>
              </w:tabs>
              <w:spacing w:line="264" w:lineRule="auto"/>
              <w:jc w:val="left"/>
              <w:rPr>
                <w:rFonts w:ascii="Calibri" w:hAnsi="Calibri" w:cs="Calibri"/>
                <w:sz w:val="22"/>
                <w:szCs w:val="22"/>
              </w:rPr>
            </w:pPr>
            <w:r w:rsidRPr="00904DFE">
              <w:rPr>
                <w:rFonts w:ascii="Calibri" w:hAnsi="Calibri" w:cs="Calibri"/>
                <w:sz w:val="22"/>
                <w:szCs w:val="22"/>
              </w:rPr>
              <w:t>Celostni pristop pri proučevanju pismenosti in širše vključevanje pismenosti v družbi.</w:t>
            </w:r>
          </w:p>
          <w:p w14:paraId="7F833D0D" w14:textId="77777777" w:rsidR="00A5313D" w:rsidRPr="00904DFE" w:rsidRDefault="00A5313D" w:rsidP="00A5313D">
            <w:pPr>
              <w:pStyle w:val="Vnos"/>
              <w:numPr>
                <w:ilvl w:val="0"/>
                <w:numId w:val="4"/>
              </w:numPr>
              <w:tabs>
                <w:tab w:val="num" w:pos="709"/>
              </w:tabs>
              <w:spacing w:line="264" w:lineRule="auto"/>
              <w:jc w:val="left"/>
              <w:rPr>
                <w:rFonts w:ascii="Calibri" w:hAnsi="Calibri" w:cs="Calibri"/>
                <w:sz w:val="22"/>
                <w:szCs w:val="22"/>
              </w:rPr>
            </w:pPr>
            <w:r w:rsidRPr="00904DFE">
              <w:rPr>
                <w:rFonts w:ascii="Calibri" w:hAnsi="Calibri" w:cs="Calibri"/>
                <w:sz w:val="22"/>
                <w:szCs w:val="22"/>
              </w:rPr>
              <w:t>Razvoj pismenosti na višjih ravneh razumevanja in funkcionalne pismenosti.</w:t>
            </w:r>
          </w:p>
          <w:p w14:paraId="68CA248A" w14:textId="77777777" w:rsidR="00A5313D" w:rsidRPr="00904DFE" w:rsidRDefault="00A5313D" w:rsidP="00A5313D">
            <w:pPr>
              <w:pStyle w:val="Vnos"/>
              <w:numPr>
                <w:ilvl w:val="0"/>
                <w:numId w:val="5"/>
              </w:numPr>
              <w:spacing w:line="264" w:lineRule="auto"/>
              <w:jc w:val="left"/>
              <w:rPr>
                <w:rFonts w:ascii="Calibri" w:hAnsi="Calibri" w:cs="Calibri"/>
                <w:sz w:val="22"/>
                <w:szCs w:val="22"/>
              </w:rPr>
            </w:pPr>
            <w:r w:rsidRPr="00904DFE">
              <w:rPr>
                <w:rFonts w:ascii="Calibri" w:hAnsi="Calibri" w:cs="Calibri"/>
                <w:sz w:val="22"/>
                <w:szCs w:val="22"/>
              </w:rPr>
              <w:t>Dejavniki bralnega procesa pri branju na višjih ravneh branja: splošno znanje in predhodne izkušnje, pozornost, predrazumevanje, prepoznavanje (dekodiranje), bralno razumevanje, interpretacija vsebine.</w:t>
            </w:r>
          </w:p>
          <w:p w14:paraId="2DE8B60C" w14:textId="77777777" w:rsidR="00A5313D" w:rsidRPr="00904DFE" w:rsidRDefault="00A5313D" w:rsidP="00A5313D">
            <w:pPr>
              <w:pStyle w:val="Vnos"/>
              <w:numPr>
                <w:ilvl w:val="0"/>
                <w:numId w:val="5"/>
              </w:numPr>
              <w:spacing w:line="264" w:lineRule="auto"/>
              <w:jc w:val="left"/>
              <w:rPr>
                <w:rFonts w:ascii="Calibri" w:hAnsi="Calibri" w:cs="Calibri"/>
                <w:sz w:val="22"/>
                <w:szCs w:val="22"/>
              </w:rPr>
            </w:pPr>
            <w:r w:rsidRPr="00904DFE">
              <w:rPr>
                <w:rFonts w:ascii="Calibri" w:hAnsi="Calibri" w:cs="Calibri"/>
                <w:sz w:val="22"/>
                <w:szCs w:val="22"/>
              </w:rPr>
              <w:lastRenderedPageBreak/>
              <w:t>Bralne strategije v kasnejšem obdobju pismenosti: globalno branje, selektivno branje.</w:t>
            </w:r>
          </w:p>
          <w:p w14:paraId="539CC41F" w14:textId="77777777" w:rsidR="00A5313D" w:rsidRPr="00904DFE" w:rsidRDefault="00A5313D" w:rsidP="00A5313D">
            <w:pPr>
              <w:pStyle w:val="Vnos"/>
              <w:numPr>
                <w:ilvl w:val="0"/>
                <w:numId w:val="5"/>
              </w:numPr>
              <w:spacing w:line="264" w:lineRule="auto"/>
              <w:jc w:val="left"/>
              <w:rPr>
                <w:rFonts w:ascii="Calibri" w:hAnsi="Calibri" w:cs="Calibri"/>
                <w:sz w:val="22"/>
                <w:szCs w:val="22"/>
              </w:rPr>
            </w:pPr>
            <w:r w:rsidRPr="00904DFE">
              <w:rPr>
                <w:rFonts w:ascii="Calibri" w:hAnsi="Calibri" w:cs="Calibri"/>
                <w:sz w:val="22"/>
                <w:szCs w:val="22"/>
              </w:rPr>
              <w:t xml:space="preserve">Izhodišča in načela komunikacijskega modela učenja jezika in književnosti. </w:t>
            </w:r>
          </w:p>
        </w:tc>
        <w:tc>
          <w:tcPr>
            <w:tcW w:w="152" w:type="dxa"/>
            <w:gridSpan w:val="2"/>
            <w:tcBorders>
              <w:top w:val="nil"/>
              <w:left w:val="single" w:sz="4" w:space="0" w:color="auto"/>
              <w:bottom w:val="nil"/>
              <w:right w:val="single" w:sz="4" w:space="0" w:color="auto"/>
            </w:tcBorders>
          </w:tcPr>
          <w:p w14:paraId="401CCA54" w14:textId="77777777" w:rsidR="00A5313D" w:rsidRPr="00904DFE" w:rsidRDefault="00A5313D" w:rsidP="00813735">
            <w:pPr>
              <w:spacing w:line="264" w:lineRule="auto"/>
              <w:rPr>
                <w:rFonts w:ascii="Calibri" w:hAnsi="Calibri" w:cs="Calibr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2B8AD607" w14:textId="77777777" w:rsidR="00A5313D" w:rsidRPr="00904DFE" w:rsidRDefault="00A5313D" w:rsidP="00A5313D">
            <w:pPr>
              <w:numPr>
                <w:ilvl w:val="0"/>
                <w:numId w:val="11"/>
              </w:numPr>
              <w:spacing w:line="264" w:lineRule="auto"/>
              <w:rPr>
                <w:rFonts w:ascii="Calibri" w:hAnsi="Calibri" w:cs="Calibri"/>
                <w:sz w:val="22"/>
                <w:szCs w:val="22"/>
                <w:lang w:val="en-GB"/>
              </w:rPr>
            </w:pPr>
            <w:r w:rsidRPr="00904DFE">
              <w:rPr>
                <w:rFonts w:ascii="Calibri" w:hAnsi="Calibri" w:cs="Calibri"/>
                <w:sz w:val="22"/>
                <w:szCs w:val="22"/>
                <w:lang w:val="en-GB"/>
              </w:rPr>
              <w:t>Developments in the understanding of written language as a means to present thoughts and speech.</w:t>
            </w:r>
          </w:p>
          <w:p w14:paraId="08419866" w14:textId="77777777" w:rsidR="00A5313D" w:rsidRPr="00904DFE" w:rsidRDefault="00A5313D" w:rsidP="00A5313D">
            <w:pPr>
              <w:numPr>
                <w:ilvl w:val="0"/>
                <w:numId w:val="11"/>
              </w:numPr>
              <w:spacing w:line="264" w:lineRule="auto"/>
              <w:rPr>
                <w:rFonts w:ascii="Calibri" w:hAnsi="Calibri" w:cs="Calibri"/>
                <w:sz w:val="22"/>
                <w:szCs w:val="22"/>
                <w:lang w:val="en-GB"/>
              </w:rPr>
            </w:pPr>
            <w:r w:rsidRPr="00904DFE">
              <w:rPr>
                <w:rFonts w:ascii="Calibri" w:hAnsi="Calibri" w:cs="Calibri"/>
                <w:sz w:val="22"/>
                <w:szCs w:val="22"/>
                <w:lang w:val="en-GB"/>
              </w:rPr>
              <w:t>Intercultural differences in the development of literacy and the related reading strategies.</w:t>
            </w:r>
          </w:p>
          <w:p w14:paraId="578029F7" w14:textId="77777777" w:rsidR="00A5313D" w:rsidRPr="00904DFE" w:rsidRDefault="00A5313D" w:rsidP="00A5313D">
            <w:pPr>
              <w:numPr>
                <w:ilvl w:val="0"/>
                <w:numId w:val="11"/>
              </w:numPr>
              <w:spacing w:line="264" w:lineRule="auto"/>
              <w:rPr>
                <w:rFonts w:ascii="Calibri" w:hAnsi="Calibri" w:cs="Calibri"/>
                <w:sz w:val="22"/>
                <w:szCs w:val="22"/>
                <w:lang w:val="en-GB"/>
              </w:rPr>
            </w:pPr>
            <w:r w:rsidRPr="00904DFE">
              <w:rPr>
                <w:rFonts w:ascii="Calibri" w:hAnsi="Calibri" w:cs="Calibri"/>
                <w:sz w:val="22"/>
                <w:szCs w:val="22"/>
                <w:lang w:val="en-GB"/>
              </w:rPr>
              <w:t>International and Slovenian studies of literacy (PIRLS, PISA, National knowledge examination).</w:t>
            </w:r>
          </w:p>
          <w:p w14:paraId="6AD6C950" w14:textId="77777777" w:rsidR="00A5313D" w:rsidRPr="00904DFE" w:rsidRDefault="00A5313D" w:rsidP="00A5313D">
            <w:pPr>
              <w:numPr>
                <w:ilvl w:val="0"/>
                <w:numId w:val="11"/>
              </w:numPr>
              <w:spacing w:line="264" w:lineRule="auto"/>
              <w:rPr>
                <w:rFonts w:ascii="Calibri" w:hAnsi="Calibri" w:cs="Calibri"/>
                <w:sz w:val="22"/>
                <w:szCs w:val="22"/>
                <w:lang w:val="en-GB"/>
              </w:rPr>
            </w:pPr>
            <w:r w:rsidRPr="00904DFE">
              <w:rPr>
                <w:rFonts w:ascii="Calibri" w:hAnsi="Calibri" w:cs="Calibri"/>
                <w:sz w:val="22"/>
                <w:szCs w:val="22"/>
                <w:lang w:val="en-GB"/>
              </w:rPr>
              <w:t>Integrated approach to studying literacy and broader integration of literacy in society.</w:t>
            </w:r>
          </w:p>
          <w:p w14:paraId="4CF5E112" w14:textId="77777777" w:rsidR="00A5313D" w:rsidRPr="00904DFE" w:rsidRDefault="00A5313D" w:rsidP="00A5313D">
            <w:pPr>
              <w:numPr>
                <w:ilvl w:val="0"/>
                <w:numId w:val="11"/>
              </w:numPr>
              <w:spacing w:line="264" w:lineRule="auto"/>
              <w:rPr>
                <w:rFonts w:ascii="Calibri" w:hAnsi="Calibri" w:cs="Calibri"/>
                <w:sz w:val="22"/>
                <w:szCs w:val="22"/>
                <w:lang w:val="en-GB"/>
              </w:rPr>
            </w:pPr>
            <w:r w:rsidRPr="00904DFE">
              <w:rPr>
                <w:rFonts w:ascii="Calibri" w:hAnsi="Calibri" w:cs="Calibri"/>
                <w:sz w:val="22"/>
                <w:szCs w:val="22"/>
                <w:lang w:val="en-GB"/>
              </w:rPr>
              <w:t>The development of literacy at higher levels of understanding and of functional literacy.</w:t>
            </w:r>
          </w:p>
          <w:p w14:paraId="0FC855AB" w14:textId="77777777" w:rsidR="00A5313D" w:rsidRPr="00904DFE" w:rsidRDefault="00A5313D" w:rsidP="00A5313D">
            <w:pPr>
              <w:numPr>
                <w:ilvl w:val="0"/>
                <w:numId w:val="11"/>
              </w:numPr>
              <w:spacing w:line="264" w:lineRule="auto"/>
              <w:rPr>
                <w:rFonts w:ascii="Calibri" w:hAnsi="Calibri" w:cs="Calibri"/>
                <w:sz w:val="22"/>
                <w:szCs w:val="22"/>
                <w:lang w:val="en-GB"/>
              </w:rPr>
            </w:pPr>
            <w:r w:rsidRPr="00904DFE">
              <w:rPr>
                <w:rFonts w:ascii="Calibri" w:hAnsi="Calibri" w:cs="Calibri"/>
                <w:sz w:val="22"/>
                <w:szCs w:val="22"/>
                <w:lang w:val="en-GB"/>
              </w:rPr>
              <w:t xml:space="preserve">The factors of the reading process in reading at higher levels of reading: general knowledge and prior experience, attention, pre-comprehension, recognising (decoding), </w:t>
            </w:r>
            <w:r w:rsidRPr="00904DFE">
              <w:rPr>
                <w:rFonts w:ascii="Calibri" w:hAnsi="Calibri" w:cs="Calibri"/>
                <w:sz w:val="22"/>
                <w:szCs w:val="22"/>
                <w:lang w:val="en-GB"/>
              </w:rPr>
              <w:lastRenderedPageBreak/>
              <w:t>reading comprehension, interpretation of content.</w:t>
            </w:r>
          </w:p>
          <w:p w14:paraId="138B4AB4" w14:textId="77777777" w:rsidR="00A5313D" w:rsidRPr="00904DFE" w:rsidRDefault="00A5313D" w:rsidP="00A5313D">
            <w:pPr>
              <w:numPr>
                <w:ilvl w:val="0"/>
                <w:numId w:val="11"/>
              </w:numPr>
              <w:spacing w:line="264" w:lineRule="auto"/>
              <w:rPr>
                <w:rFonts w:ascii="Calibri" w:hAnsi="Calibri" w:cs="Calibri"/>
                <w:sz w:val="22"/>
                <w:szCs w:val="22"/>
                <w:lang w:val="en-GB"/>
              </w:rPr>
            </w:pPr>
            <w:r w:rsidRPr="00904DFE">
              <w:rPr>
                <w:rFonts w:ascii="Calibri" w:hAnsi="Calibri" w:cs="Calibri"/>
                <w:sz w:val="22"/>
                <w:szCs w:val="22"/>
                <w:lang w:val="en-GB"/>
              </w:rPr>
              <w:t>Reading strategies at a later stage of literacy: global reading, selective reading.</w:t>
            </w:r>
          </w:p>
          <w:p w14:paraId="61BD9D1A" w14:textId="77777777" w:rsidR="00A5313D" w:rsidRPr="00904DFE" w:rsidRDefault="00A5313D" w:rsidP="00A5313D">
            <w:pPr>
              <w:numPr>
                <w:ilvl w:val="0"/>
                <w:numId w:val="11"/>
              </w:numPr>
              <w:spacing w:line="264" w:lineRule="auto"/>
              <w:rPr>
                <w:rFonts w:ascii="Calibri" w:hAnsi="Calibri" w:cs="Calibri"/>
                <w:sz w:val="22"/>
                <w:szCs w:val="22"/>
                <w:lang w:val="en-GB"/>
              </w:rPr>
            </w:pPr>
            <w:r w:rsidRPr="00904DFE">
              <w:rPr>
                <w:rFonts w:ascii="Calibri" w:hAnsi="Calibri" w:cs="Calibri"/>
                <w:sz w:val="22"/>
                <w:szCs w:val="22"/>
                <w:lang w:val="en-GB"/>
              </w:rPr>
              <w:t>The premises and principles of communication model of learning language and literature.</w:t>
            </w:r>
          </w:p>
        </w:tc>
      </w:tr>
    </w:tbl>
    <w:p w14:paraId="4C083667" w14:textId="77777777" w:rsidR="00A5313D" w:rsidRPr="00904DFE" w:rsidRDefault="00A5313D" w:rsidP="00A5313D">
      <w:pPr>
        <w:spacing w:line="264" w:lineRule="auto"/>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A5313D" w:rsidRPr="00904DFE" w14:paraId="36B11C0D" w14:textId="77777777" w:rsidTr="7EEDC917">
        <w:tc>
          <w:tcPr>
            <w:tcW w:w="9690" w:type="dxa"/>
            <w:gridSpan w:val="6"/>
          </w:tcPr>
          <w:p w14:paraId="721BFC75" w14:textId="77777777" w:rsidR="00A5313D" w:rsidRPr="00904DFE" w:rsidRDefault="00A5313D" w:rsidP="00813735">
            <w:pPr>
              <w:spacing w:line="264" w:lineRule="auto"/>
              <w:jc w:val="both"/>
              <w:rPr>
                <w:rFonts w:ascii="Calibri" w:hAnsi="Calibri" w:cs="Calibri"/>
                <w:b/>
                <w:sz w:val="22"/>
                <w:szCs w:val="22"/>
              </w:rPr>
            </w:pPr>
            <w:r w:rsidRPr="00904DFE">
              <w:rPr>
                <w:rFonts w:ascii="Calibri" w:hAnsi="Calibri" w:cs="Calibri"/>
                <w:sz w:val="22"/>
                <w:szCs w:val="22"/>
              </w:rPr>
              <w:br w:type="page"/>
            </w:r>
            <w:r w:rsidRPr="00904DFE">
              <w:rPr>
                <w:rFonts w:ascii="Calibri" w:hAnsi="Calibri" w:cs="Calibri"/>
                <w:b/>
                <w:sz w:val="22"/>
                <w:szCs w:val="22"/>
              </w:rPr>
              <w:t>Temeljni literatura in viri / Readings:</w:t>
            </w:r>
          </w:p>
        </w:tc>
      </w:tr>
      <w:tr w:rsidR="00A5313D" w:rsidRPr="00904DFE" w14:paraId="047C558B" w14:textId="77777777" w:rsidTr="7EEDC917">
        <w:trPr>
          <w:trHeight w:val="921"/>
        </w:trPr>
        <w:tc>
          <w:tcPr>
            <w:tcW w:w="9690" w:type="dxa"/>
            <w:gridSpan w:val="6"/>
            <w:tcBorders>
              <w:top w:val="single" w:sz="4" w:space="0" w:color="auto"/>
              <w:left w:val="single" w:sz="4" w:space="0" w:color="auto"/>
              <w:bottom w:val="single" w:sz="4" w:space="0" w:color="auto"/>
              <w:right w:val="single" w:sz="4" w:space="0" w:color="auto"/>
            </w:tcBorders>
          </w:tcPr>
          <w:p w14:paraId="438DE8D4" w14:textId="77777777" w:rsidR="00A5313D" w:rsidRPr="00904DFE" w:rsidRDefault="00A5313D" w:rsidP="00813735">
            <w:pPr>
              <w:spacing w:line="264" w:lineRule="auto"/>
              <w:rPr>
                <w:rFonts w:ascii="Calibri" w:hAnsi="Calibri" w:cs="Calibri"/>
                <w:sz w:val="22"/>
                <w:szCs w:val="22"/>
                <w:u w:val="single"/>
              </w:rPr>
            </w:pPr>
            <w:r w:rsidRPr="00904DFE">
              <w:rPr>
                <w:rFonts w:ascii="Calibri" w:hAnsi="Calibri" w:cs="Calibri"/>
                <w:sz w:val="22"/>
                <w:szCs w:val="22"/>
                <w:u w:val="single"/>
              </w:rPr>
              <w:t>Temeljna literatura/Basic reading:</w:t>
            </w:r>
          </w:p>
          <w:p w14:paraId="2C6DCB7D" w14:textId="77777777" w:rsidR="002271CA" w:rsidRPr="000B3F82" w:rsidRDefault="002271CA" w:rsidP="000B3F82">
            <w:pPr>
              <w:pStyle w:val="Odstavekseznama"/>
              <w:numPr>
                <w:ilvl w:val="0"/>
                <w:numId w:val="16"/>
              </w:numPr>
              <w:spacing w:line="264" w:lineRule="auto"/>
              <w:rPr>
                <w:rFonts w:ascii="Calibri" w:hAnsi="Calibri" w:cs="Calibri"/>
                <w:bCs/>
                <w:color w:val="000000"/>
                <w:sz w:val="22"/>
                <w:szCs w:val="22"/>
                <w:lang w:eastAsia="sl-SI"/>
              </w:rPr>
            </w:pPr>
            <w:bookmarkStart w:id="0" w:name="_GoBack"/>
            <w:r w:rsidRPr="000B3F82">
              <w:rPr>
                <w:rFonts w:ascii="Calibri" w:hAnsi="Calibri" w:cs="Calibri"/>
                <w:bCs/>
                <w:color w:val="000000"/>
                <w:sz w:val="22"/>
                <w:szCs w:val="22"/>
                <w:lang w:eastAsia="sl-SI"/>
              </w:rPr>
              <w:t>Erhartič, B. in Štih, A. (2007). Z besedo na dan. Poslušamo Govorimo Beremo Pišemo. Maribor: Založba Obzorja.</w:t>
            </w:r>
          </w:p>
          <w:p w14:paraId="07881D8D" w14:textId="77777777" w:rsidR="002271CA" w:rsidRPr="000B3F82" w:rsidRDefault="002271CA" w:rsidP="000B3F82">
            <w:pPr>
              <w:pStyle w:val="Odstavekseznama"/>
              <w:numPr>
                <w:ilvl w:val="0"/>
                <w:numId w:val="16"/>
              </w:numPr>
              <w:spacing w:line="264" w:lineRule="auto"/>
              <w:rPr>
                <w:rFonts w:ascii="Calibri" w:hAnsi="Calibri" w:cs="Calibri"/>
                <w:bCs/>
                <w:color w:val="000000"/>
                <w:sz w:val="22"/>
                <w:szCs w:val="22"/>
                <w:lang w:eastAsia="sl-SI"/>
              </w:rPr>
            </w:pPr>
            <w:r w:rsidRPr="000B3F82">
              <w:rPr>
                <w:rFonts w:ascii="Calibri" w:hAnsi="Calibri" w:cs="Calibri"/>
                <w:bCs/>
                <w:color w:val="000000"/>
                <w:sz w:val="22"/>
                <w:szCs w:val="22"/>
                <w:lang w:eastAsia="sl-SI"/>
              </w:rPr>
              <w:t>Baloh, B. (2019). Od črte do črke: priročnik k delovnemu zvezku za razvoj grafomotoričnih spretnosti in sposobnosti: za vzgojitelje, učitelje in starše. Trst: ZTT: = EST.</w:t>
            </w:r>
          </w:p>
          <w:p w14:paraId="085F149D" w14:textId="77777777" w:rsidR="002271CA" w:rsidRPr="000B3F82" w:rsidRDefault="002271CA" w:rsidP="000B3F82">
            <w:pPr>
              <w:pStyle w:val="Odstavekseznama"/>
              <w:numPr>
                <w:ilvl w:val="0"/>
                <w:numId w:val="16"/>
              </w:numPr>
              <w:spacing w:line="264" w:lineRule="auto"/>
              <w:rPr>
                <w:rFonts w:ascii="Calibri" w:hAnsi="Calibri" w:cs="Calibri"/>
                <w:bCs/>
                <w:color w:val="000000"/>
                <w:sz w:val="22"/>
                <w:szCs w:val="22"/>
                <w:lang w:eastAsia="sl-SI"/>
              </w:rPr>
            </w:pPr>
            <w:r w:rsidRPr="000B3F82">
              <w:rPr>
                <w:rFonts w:ascii="Calibri" w:hAnsi="Calibri" w:cs="Calibri"/>
                <w:bCs/>
                <w:color w:val="000000"/>
                <w:sz w:val="22"/>
                <w:szCs w:val="22"/>
                <w:lang w:eastAsia="sl-SI"/>
              </w:rPr>
              <w:t>Baloh, B. (2018). Raba IKT pri spodbujanju sporazumevalne zmožnosti v predšolskem in v zgodnjem šolskem obdobju. V Čotar Konrad, S. in Štemberger, T. (Ur.), Strokovne podlage za didaktično uporabo informacijsko-komunikacijske tehnologije in priporočila za opremljenost šol (str. 77-91). Koper: Založba Univerze na Primorskem.</w:t>
            </w:r>
          </w:p>
          <w:p w14:paraId="092AAF70" w14:textId="77777777" w:rsidR="002271CA" w:rsidRPr="000B3F82" w:rsidRDefault="002271CA" w:rsidP="000B3F82">
            <w:pPr>
              <w:pStyle w:val="Odstavekseznama"/>
              <w:numPr>
                <w:ilvl w:val="0"/>
                <w:numId w:val="16"/>
              </w:numPr>
              <w:spacing w:line="264" w:lineRule="auto"/>
              <w:rPr>
                <w:rFonts w:ascii="Calibri" w:hAnsi="Calibri" w:cs="Calibri"/>
                <w:bCs/>
                <w:color w:val="000000"/>
                <w:sz w:val="22"/>
                <w:szCs w:val="22"/>
                <w:lang w:eastAsia="sl-SI"/>
              </w:rPr>
            </w:pPr>
            <w:r w:rsidRPr="000B3F82">
              <w:rPr>
                <w:rFonts w:ascii="Calibri" w:hAnsi="Calibri" w:cs="Calibri"/>
                <w:bCs/>
                <w:color w:val="000000"/>
                <w:sz w:val="22"/>
                <w:szCs w:val="22"/>
                <w:lang w:eastAsia="sl-SI"/>
              </w:rPr>
              <w:t>Baloh, B. in Vrčon Komel, M. (2005). Opismenjevanje v slovenščini kot drugem jeziku v osnovni šoli z italijanskim učnim jezikom v Slovenski Istri. Sodobna pedagogika, 56 (posebna izd.), 160-173.</w:t>
            </w:r>
          </w:p>
          <w:p w14:paraId="1AE4DB92" w14:textId="77777777" w:rsidR="002271CA" w:rsidRPr="000B3F82" w:rsidRDefault="002271CA" w:rsidP="000B3F82">
            <w:pPr>
              <w:pStyle w:val="Odstavekseznama"/>
              <w:numPr>
                <w:ilvl w:val="0"/>
                <w:numId w:val="16"/>
              </w:numPr>
              <w:spacing w:line="264" w:lineRule="auto"/>
              <w:rPr>
                <w:rFonts w:ascii="Calibri" w:hAnsi="Calibri" w:cs="Calibri"/>
                <w:bCs/>
                <w:color w:val="000000"/>
                <w:sz w:val="22"/>
                <w:szCs w:val="22"/>
                <w:lang w:eastAsia="sl-SI"/>
              </w:rPr>
            </w:pPr>
            <w:r w:rsidRPr="000B3F82">
              <w:rPr>
                <w:rFonts w:ascii="Calibri" w:hAnsi="Calibri" w:cs="Calibri"/>
                <w:bCs/>
                <w:color w:val="000000"/>
                <w:sz w:val="22"/>
                <w:szCs w:val="22"/>
                <w:lang w:eastAsia="sl-SI"/>
              </w:rPr>
              <w:t>Pečjak, S. in Potočnik, N. (2011). Razvoj zgodnje pismenosti ter individualizacija in diferenciacija dela v prvem razredu osnovne šole. V Nolimal, F. (Ur.), et al. Bralna pismenost v Sloveniji in Evropi: zbornik konference (str. 61-80). Dostopno na http://www.zrss.si/bralnapismenost/files/zbornik_bralna_pismenost_2011.pdf</w:t>
            </w:r>
          </w:p>
          <w:p w14:paraId="1D17DEC8" w14:textId="1ED8466E" w:rsidR="002271CA" w:rsidRPr="002271CA" w:rsidRDefault="002271CA" w:rsidP="000B3F82">
            <w:pPr>
              <w:pStyle w:val="Odstavekseznama"/>
              <w:numPr>
                <w:ilvl w:val="0"/>
                <w:numId w:val="16"/>
              </w:numPr>
              <w:spacing w:line="264" w:lineRule="auto"/>
              <w:rPr>
                <w:rFonts w:ascii="Calibri" w:hAnsi="Calibri" w:cs="Calibri"/>
                <w:bCs/>
                <w:color w:val="000000"/>
                <w:sz w:val="22"/>
                <w:szCs w:val="22"/>
                <w:lang w:eastAsia="sl-SI"/>
              </w:rPr>
            </w:pPr>
            <w:r w:rsidRPr="000B3F82">
              <w:rPr>
                <w:rFonts w:ascii="Calibri" w:hAnsi="Calibri" w:cs="Calibri"/>
                <w:color w:val="000000" w:themeColor="text1"/>
                <w:sz w:val="22"/>
                <w:szCs w:val="22"/>
                <w:lang w:eastAsia="sl-SI"/>
              </w:rPr>
              <w:t xml:space="preserve">Magajna, L. (1993). Psihogenetski pristop k razvoju pismenosti. </w:t>
            </w:r>
            <w:r w:rsidRPr="000B3F82">
              <w:rPr>
                <w:rFonts w:ascii="Calibri" w:hAnsi="Calibri" w:cs="Calibri"/>
                <w:i/>
                <w:iCs/>
                <w:color w:val="000000" w:themeColor="text1"/>
                <w:sz w:val="22"/>
                <w:szCs w:val="22"/>
                <w:lang w:eastAsia="sl-SI"/>
              </w:rPr>
              <w:t>Psihološka obzorja, 2</w:t>
            </w:r>
            <w:r w:rsidRPr="000B3F82">
              <w:rPr>
                <w:rFonts w:ascii="Calibri" w:hAnsi="Calibri" w:cs="Calibri"/>
                <w:color w:val="000000" w:themeColor="text1"/>
                <w:sz w:val="22"/>
                <w:szCs w:val="22"/>
                <w:lang w:eastAsia="sl-SI"/>
              </w:rPr>
              <w:t>(3/4), 117-122.</w:t>
            </w:r>
            <w:r w:rsidR="000B3F82" w:rsidRPr="002271CA">
              <w:rPr>
                <w:rFonts w:ascii="Calibri" w:hAnsi="Calibri" w:cs="Calibri"/>
                <w:bCs/>
                <w:color w:val="000000"/>
                <w:sz w:val="22"/>
                <w:szCs w:val="22"/>
                <w:lang w:eastAsia="sl-SI"/>
              </w:rPr>
              <w:t xml:space="preserve"> </w:t>
            </w:r>
          </w:p>
          <w:p w14:paraId="4857AFC8" w14:textId="15CC8F2D" w:rsidR="00A5313D" w:rsidRPr="00904DFE" w:rsidRDefault="002271CA" w:rsidP="000B3F82">
            <w:pPr>
              <w:pStyle w:val="HTML-oblikovano"/>
              <w:numPr>
                <w:ilvl w:val="0"/>
                <w:numId w:val="16"/>
              </w:numPr>
              <w:spacing w:line="264" w:lineRule="auto"/>
              <w:rPr>
                <w:rFonts w:ascii="Calibri" w:hAnsi="Calibri" w:cs="Calibri"/>
                <w:sz w:val="22"/>
                <w:szCs w:val="22"/>
              </w:rPr>
            </w:pPr>
            <w:r w:rsidRPr="7EEDC917">
              <w:rPr>
                <w:rFonts w:ascii="Calibri" w:hAnsi="Calibri" w:cs="Calibri"/>
                <w:sz w:val="22"/>
                <w:szCs w:val="22"/>
              </w:rPr>
              <w:t>Pečjak, S. in Gradišar, A. (2012). Bralne učne strategije. Ljubljana: Zavod Republike Slovenije za šolstvo.</w:t>
            </w:r>
          </w:p>
          <w:bookmarkEnd w:id="0"/>
          <w:p w14:paraId="5341574D" w14:textId="23F42E53" w:rsidR="7EEDC917" w:rsidRDefault="7EEDC917" w:rsidP="7EEDC917">
            <w:pPr>
              <w:pStyle w:val="HTML-oblikovano"/>
              <w:spacing w:line="264" w:lineRule="auto"/>
              <w:rPr>
                <w:rFonts w:ascii="Calibri" w:hAnsi="Calibri" w:cs="Calibri"/>
                <w:sz w:val="22"/>
                <w:szCs w:val="22"/>
              </w:rPr>
            </w:pPr>
          </w:p>
          <w:p w14:paraId="66FF6186" w14:textId="77777777" w:rsidR="00A5313D" w:rsidRPr="00904DFE" w:rsidRDefault="00A5313D" w:rsidP="00813735">
            <w:pPr>
              <w:pStyle w:val="HTML-oblikovano"/>
              <w:spacing w:line="264" w:lineRule="auto"/>
              <w:rPr>
                <w:rFonts w:ascii="Calibri" w:hAnsi="Calibri" w:cs="Calibri"/>
                <w:sz w:val="22"/>
                <w:szCs w:val="22"/>
                <w:u w:val="single"/>
              </w:rPr>
            </w:pPr>
            <w:r w:rsidRPr="00904DFE">
              <w:rPr>
                <w:rFonts w:ascii="Calibri" w:hAnsi="Calibri" w:cs="Calibri"/>
                <w:sz w:val="22"/>
                <w:szCs w:val="22"/>
                <w:u w:val="single"/>
              </w:rPr>
              <w:t>Dopolnilna literatura/Additional literature:</w:t>
            </w:r>
          </w:p>
          <w:p w14:paraId="0119BADA" w14:textId="77777777" w:rsidR="00C15C04" w:rsidRPr="000B3F82" w:rsidRDefault="00C15C04" w:rsidP="000B3F82">
            <w:pPr>
              <w:pStyle w:val="HTML-oblikovano"/>
              <w:numPr>
                <w:ilvl w:val="0"/>
                <w:numId w:val="17"/>
              </w:numPr>
              <w:spacing w:line="264" w:lineRule="auto"/>
              <w:rPr>
                <w:rFonts w:ascii="Calibri" w:hAnsi="Calibri" w:cs="Calibri"/>
                <w:color w:val="000000" w:themeColor="text1"/>
                <w:sz w:val="22"/>
                <w:szCs w:val="22"/>
              </w:rPr>
            </w:pPr>
            <w:r w:rsidRPr="000B3F82">
              <w:rPr>
                <w:rFonts w:ascii="Calibri" w:hAnsi="Calibri" w:cs="Calibri"/>
                <w:color w:val="000000" w:themeColor="text1"/>
                <w:sz w:val="22"/>
                <w:szCs w:val="22"/>
              </w:rPr>
              <w:t>Haramija, D. in Knapp, T. (2019). Lahko je brati, lahko branje za strokovnjake. Podgorje pri Slovenj Gradcu: Zavod Risa.</w:t>
            </w:r>
          </w:p>
          <w:p w14:paraId="59E0F3B9" w14:textId="77777777" w:rsidR="00C15C04" w:rsidRPr="000B3F82" w:rsidRDefault="00C15C04" w:rsidP="000B3F82">
            <w:pPr>
              <w:pStyle w:val="HTML-oblikovano"/>
              <w:numPr>
                <w:ilvl w:val="0"/>
                <w:numId w:val="17"/>
              </w:numPr>
              <w:spacing w:line="264" w:lineRule="auto"/>
              <w:rPr>
                <w:rFonts w:ascii="Calibri" w:hAnsi="Calibri" w:cs="Calibri"/>
                <w:color w:val="000000" w:themeColor="text1"/>
                <w:sz w:val="22"/>
                <w:szCs w:val="22"/>
              </w:rPr>
            </w:pPr>
            <w:r w:rsidRPr="000B3F82">
              <w:rPr>
                <w:rFonts w:ascii="Calibri" w:hAnsi="Calibri" w:cs="Calibri"/>
                <w:color w:val="000000" w:themeColor="text1"/>
                <w:sz w:val="22"/>
                <w:szCs w:val="22"/>
              </w:rPr>
              <w:t>Haramija, D. in Knapp, T., &amp; Fužir, S. (2019). Lahko je brati, nasveti za lahko branje v slovenščini 2, pravila. Podgorje pri Slovenj Gradcu: Zavod Risa.</w:t>
            </w:r>
          </w:p>
          <w:p w14:paraId="72729B35" w14:textId="77777777" w:rsidR="00C15C04" w:rsidRPr="000B3F82" w:rsidRDefault="00C15C04" w:rsidP="000B3F82">
            <w:pPr>
              <w:pStyle w:val="HTML-oblikovano"/>
              <w:numPr>
                <w:ilvl w:val="0"/>
                <w:numId w:val="17"/>
              </w:numPr>
              <w:spacing w:line="264" w:lineRule="auto"/>
              <w:rPr>
                <w:rFonts w:ascii="Calibri" w:hAnsi="Calibri" w:cs="Calibri"/>
                <w:color w:val="000000" w:themeColor="text1"/>
                <w:sz w:val="22"/>
                <w:szCs w:val="22"/>
              </w:rPr>
            </w:pPr>
            <w:r w:rsidRPr="000B3F82">
              <w:rPr>
                <w:rFonts w:ascii="Calibri" w:hAnsi="Calibri" w:cs="Calibri"/>
                <w:color w:val="000000" w:themeColor="text1"/>
                <w:sz w:val="22"/>
                <w:szCs w:val="22"/>
              </w:rPr>
              <w:t>Nolimal, F., et al. (2011). Bralna pismenost v Sloveniji in Evropi. Konferenca. Brdo, 25. in 26. oktober 2011. Zbornik prispevkov konference. Ljubljana: Zavod RS za šolstvo. Dostopno na http://www.zrss.si/bralnapismenost/files/zbornik_bralna_pismenost_2011.pdf</w:t>
            </w:r>
          </w:p>
          <w:p w14:paraId="29274EA2" w14:textId="77777777" w:rsidR="00C15C04" w:rsidRPr="000B3F82" w:rsidRDefault="00C15C04" w:rsidP="000B3F82">
            <w:pPr>
              <w:pStyle w:val="HTML-oblikovano"/>
              <w:numPr>
                <w:ilvl w:val="0"/>
                <w:numId w:val="17"/>
              </w:numPr>
              <w:spacing w:line="264" w:lineRule="auto"/>
              <w:rPr>
                <w:rFonts w:ascii="Calibri" w:hAnsi="Calibri" w:cs="Calibri"/>
                <w:color w:val="000000" w:themeColor="text1"/>
                <w:sz w:val="22"/>
                <w:szCs w:val="22"/>
              </w:rPr>
            </w:pPr>
            <w:r w:rsidRPr="000B3F82">
              <w:rPr>
                <w:rFonts w:ascii="Calibri" w:hAnsi="Calibri" w:cs="Calibri"/>
                <w:color w:val="000000" w:themeColor="text1"/>
                <w:sz w:val="22"/>
                <w:szCs w:val="22"/>
              </w:rPr>
              <w:t>Magajna, L. (1993). Psihogenetski pristop k razvoju pismenosti. Psihološka obzorja, 2(3/4), 117-122.</w:t>
            </w:r>
          </w:p>
          <w:p w14:paraId="7C5589D4" w14:textId="77777777" w:rsidR="00C15C04" w:rsidRPr="000B3F82" w:rsidRDefault="00C15C04" w:rsidP="000B3F82">
            <w:pPr>
              <w:pStyle w:val="HTML-oblikovano"/>
              <w:numPr>
                <w:ilvl w:val="0"/>
                <w:numId w:val="17"/>
              </w:numPr>
              <w:spacing w:line="264" w:lineRule="auto"/>
              <w:rPr>
                <w:rFonts w:ascii="Calibri" w:hAnsi="Calibri" w:cs="Calibri"/>
                <w:color w:val="000000" w:themeColor="text1"/>
                <w:sz w:val="22"/>
                <w:szCs w:val="22"/>
              </w:rPr>
            </w:pPr>
            <w:r w:rsidRPr="000B3F82">
              <w:rPr>
                <w:rFonts w:ascii="Calibri" w:hAnsi="Calibri" w:cs="Calibri"/>
                <w:color w:val="000000" w:themeColor="text1"/>
                <w:sz w:val="22"/>
                <w:szCs w:val="22"/>
              </w:rPr>
              <w:t>Pečjak, S. (1999). Osnove psihologije branja: Spiralni model kot oblika razvijanja bralnih sposobnosti učencev. Ljubljana: Znanstveni inštitut Filozofske fakultete.</w:t>
            </w:r>
          </w:p>
          <w:p w14:paraId="70BFADD2" w14:textId="1F591C0C" w:rsidR="00A5313D" w:rsidRPr="000B3F82" w:rsidRDefault="00C15C04" w:rsidP="000B3F82">
            <w:pPr>
              <w:pStyle w:val="Odstavekseznama"/>
              <w:numPr>
                <w:ilvl w:val="0"/>
                <w:numId w:val="17"/>
              </w:numPr>
              <w:spacing w:line="264" w:lineRule="auto"/>
              <w:rPr>
                <w:rFonts w:ascii="Calibri" w:hAnsi="Calibri" w:cs="Calibri"/>
                <w:color w:val="000000"/>
                <w:sz w:val="22"/>
                <w:szCs w:val="22"/>
                <w:lang w:val="en"/>
              </w:rPr>
            </w:pPr>
            <w:r w:rsidRPr="000B3F82">
              <w:rPr>
                <w:rFonts w:ascii="Calibri" w:hAnsi="Calibri" w:cs="Calibri"/>
                <w:sz w:val="22"/>
                <w:szCs w:val="22"/>
              </w:rPr>
              <w:t xml:space="preserve">Ropič, M. (2000). Praktični problemi v začetnem opismenjevanju. </w:t>
            </w:r>
            <w:r w:rsidRPr="000B3F82">
              <w:rPr>
                <w:rFonts w:ascii="Calibri" w:hAnsi="Calibri" w:cs="Calibri"/>
                <w:i/>
                <w:iCs/>
                <w:sz w:val="22"/>
                <w:szCs w:val="22"/>
              </w:rPr>
              <w:t>Sodobna pedagogika, 2</w:t>
            </w:r>
            <w:r w:rsidRPr="000B3F82">
              <w:rPr>
                <w:rFonts w:ascii="Calibri" w:hAnsi="Calibri" w:cs="Calibri"/>
                <w:sz w:val="22"/>
                <w:szCs w:val="22"/>
              </w:rPr>
              <w:t>, 74-82.</w:t>
            </w:r>
          </w:p>
        </w:tc>
      </w:tr>
      <w:tr w:rsidR="00A5313D" w:rsidRPr="00904DFE" w14:paraId="1B6A28E0" w14:textId="77777777" w:rsidTr="7EEDC917">
        <w:trPr>
          <w:trHeight w:val="73"/>
        </w:trPr>
        <w:tc>
          <w:tcPr>
            <w:tcW w:w="4717" w:type="dxa"/>
            <w:gridSpan w:val="2"/>
            <w:tcBorders>
              <w:top w:val="nil"/>
              <w:left w:val="nil"/>
              <w:bottom w:val="single" w:sz="4" w:space="0" w:color="auto"/>
              <w:right w:val="nil"/>
            </w:tcBorders>
          </w:tcPr>
          <w:p w14:paraId="30EA598A" w14:textId="77777777" w:rsidR="00A5313D" w:rsidRPr="00904DFE" w:rsidRDefault="00A5313D" w:rsidP="00813735">
            <w:pPr>
              <w:spacing w:line="264" w:lineRule="auto"/>
              <w:rPr>
                <w:rFonts w:ascii="Calibri" w:hAnsi="Calibri" w:cs="Calibri"/>
                <w:b/>
                <w:bCs/>
                <w:sz w:val="22"/>
                <w:szCs w:val="22"/>
              </w:rPr>
            </w:pPr>
          </w:p>
          <w:p w14:paraId="2979C4C6" w14:textId="77777777" w:rsidR="00A5313D" w:rsidRPr="00904DFE" w:rsidRDefault="00A5313D" w:rsidP="00813735">
            <w:pPr>
              <w:spacing w:line="264" w:lineRule="auto"/>
              <w:rPr>
                <w:rFonts w:ascii="Calibri" w:hAnsi="Calibri" w:cs="Calibri"/>
                <w:b/>
                <w:sz w:val="22"/>
                <w:szCs w:val="22"/>
              </w:rPr>
            </w:pPr>
            <w:r w:rsidRPr="00904DFE">
              <w:rPr>
                <w:rFonts w:ascii="Calibri" w:hAnsi="Calibri" w:cs="Calibri"/>
                <w:b/>
                <w:sz w:val="22"/>
                <w:szCs w:val="22"/>
              </w:rPr>
              <w:t>Cilji in kompetence:</w:t>
            </w:r>
          </w:p>
        </w:tc>
        <w:tc>
          <w:tcPr>
            <w:tcW w:w="152" w:type="dxa"/>
            <w:gridSpan w:val="2"/>
          </w:tcPr>
          <w:p w14:paraId="3F7E97E7" w14:textId="77777777" w:rsidR="00A5313D" w:rsidRPr="00904DFE" w:rsidRDefault="00A5313D" w:rsidP="00813735">
            <w:pPr>
              <w:spacing w:line="264" w:lineRule="auto"/>
              <w:rPr>
                <w:rFonts w:ascii="Calibri" w:hAnsi="Calibri" w:cs="Calibri"/>
                <w:b/>
                <w:sz w:val="22"/>
                <w:szCs w:val="22"/>
              </w:rPr>
            </w:pPr>
          </w:p>
        </w:tc>
        <w:tc>
          <w:tcPr>
            <w:tcW w:w="4821" w:type="dxa"/>
            <w:gridSpan w:val="2"/>
            <w:tcBorders>
              <w:top w:val="nil"/>
              <w:left w:val="nil"/>
              <w:bottom w:val="single" w:sz="4" w:space="0" w:color="auto"/>
              <w:right w:val="nil"/>
            </w:tcBorders>
          </w:tcPr>
          <w:p w14:paraId="769646B1" w14:textId="77777777" w:rsidR="00A5313D" w:rsidRPr="00904DFE" w:rsidRDefault="00A5313D" w:rsidP="00813735">
            <w:pPr>
              <w:spacing w:line="264" w:lineRule="auto"/>
              <w:rPr>
                <w:rFonts w:ascii="Calibri" w:hAnsi="Calibri" w:cs="Calibri"/>
                <w:b/>
                <w:sz w:val="22"/>
                <w:szCs w:val="22"/>
              </w:rPr>
            </w:pPr>
          </w:p>
          <w:p w14:paraId="7E22E2F7" w14:textId="77777777" w:rsidR="00A5313D" w:rsidRPr="00904DFE" w:rsidRDefault="00A5313D" w:rsidP="00813735">
            <w:pPr>
              <w:spacing w:line="264" w:lineRule="auto"/>
              <w:rPr>
                <w:rFonts w:ascii="Calibri" w:hAnsi="Calibri" w:cs="Calibri"/>
                <w:b/>
                <w:sz w:val="22"/>
                <w:szCs w:val="22"/>
              </w:rPr>
            </w:pPr>
            <w:r w:rsidRPr="00904DFE">
              <w:rPr>
                <w:rFonts w:ascii="Calibri" w:hAnsi="Calibri" w:cs="Calibri"/>
                <w:b/>
                <w:sz w:val="22"/>
                <w:szCs w:val="22"/>
                <w:lang w:val="en-GB"/>
              </w:rPr>
              <w:t>Objectives and competences</w:t>
            </w:r>
            <w:r w:rsidRPr="00904DFE">
              <w:rPr>
                <w:rFonts w:ascii="Calibri" w:hAnsi="Calibri" w:cs="Calibri"/>
                <w:b/>
                <w:sz w:val="22"/>
                <w:szCs w:val="22"/>
              </w:rPr>
              <w:t>:</w:t>
            </w:r>
          </w:p>
        </w:tc>
      </w:tr>
      <w:tr w:rsidR="00A5313D" w:rsidRPr="00904DFE" w14:paraId="23245D8A" w14:textId="77777777" w:rsidTr="7EEDC917">
        <w:trPr>
          <w:trHeight w:val="907"/>
        </w:trPr>
        <w:tc>
          <w:tcPr>
            <w:tcW w:w="4717" w:type="dxa"/>
            <w:gridSpan w:val="2"/>
            <w:tcBorders>
              <w:top w:val="single" w:sz="4" w:space="0" w:color="auto"/>
              <w:left w:val="single" w:sz="4" w:space="0" w:color="auto"/>
              <w:bottom w:val="single" w:sz="4" w:space="0" w:color="auto"/>
              <w:right w:val="single" w:sz="4" w:space="0" w:color="auto"/>
            </w:tcBorders>
          </w:tcPr>
          <w:p w14:paraId="52AED8B0" w14:textId="77777777" w:rsidR="00A5313D" w:rsidRPr="00904DFE" w:rsidRDefault="00A5313D" w:rsidP="00813735">
            <w:pPr>
              <w:spacing w:line="264" w:lineRule="auto"/>
              <w:rPr>
                <w:rFonts w:ascii="Calibri" w:hAnsi="Calibri" w:cs="Calibri"/>
                <w:sz w:val="22"/>
                <w:szCs w:val="22"/>
                <w:u w:val="single"/>
              </w:rPr>
            </w:pPr>
            <w:r w:rsidRPr="00904DFE">
              <w:rPr>
                <w:rFonts w:ascii="Calibri" w:hAnsi="Calibri" w:cs="Calibri"/>
                <w:sz w:val="22"/>
                <w:szCs w:val="22"/>
                <w:u w:val="single"/>
              </w:rPr>
              <w:lastRenderedPageBreak/>
              <w:t>Cilji:</w:t>
            </w:r>
          </w:p>
          <w:p w14:paraId="18BBC470" w14:textId="77777777" w:rsidR="00A5313D" w:rsidRPr="00904DFE" w:rsidRDefault="00A5313D" w:rsidP="00813735">
            <w:pPr>
              <w:pStyle w:val="Vnos"/>
              <w:spacing w:line="264" w:lineRule="auto"/>
              <w:ind w:left="0"/>
              <w:jc w:val="left"/>
              <w:rPr>
                <w:rFonts w:ascii="Calibri" w:hAnsi="Calibri" w:cs="Calibri"/>
                <w:sz w:val="22"/>
                <w:szCs w:val="22"/>
              </w:rPr>
            </w:pPr>
            <w:r w:rsidRPr="00904DFE">
              <w:rPr>
                <w:rFonts w:ascii="Calibri" w:hAnsi="Calibri" w:cs="Calibri"/>
                <w:sz w:val="22"/>
                <w:szCs w:val="22"/>
              </w:rPr>
              <w:t>Študent/-ka spoznava razvoj pismenosti od osnovne pismenosti do pismenosti na višjih ravneh razumevanja in funkcionalne pismenosti.</w:t>
            </w:r>
          </w:p>
          <w:p w14:paraId="766BB0C2" w14:textId="77777777" w:rsidR="00A5313D" w:rsidRPr="00904DFE" w:rsidRDefault="00A5313D" w:rsidP="00813735">
            <w:pPr>
              <w:pStyle w:val="Vnos"/>
              <w:spacing w:line="264" w:lineRule="auto"/>
              <w:jc w:val="left"/>
              <w:rPr>
                <w:rFonts w:ascii="Calibri" w:hAnsi="Calibri" w:cs="Calibri"/>
                <w:sz w:val="22"/>
                <w:szCs w:val="22"/>
              </w:rPr>
            </w:pPr>
          </w:p>
          <w:p w14:paraId="1C690BE6" w14:textId="77777777" w:rsidR="00A5313D" w:rsidRPr="00904DFE" w:rsidRDefault="00A5313D" w:rsidP="00813735">
            <w:pPr>
              <w:spacing w:line="264" w:lineRule="auto"/>
              <w:rPr>
                <w:rFonts w:ascii="Calibri" w:hAnsi="Calibri" w:cs="Calibri"/>
                <w:sz w:val="22"/>
                <w:szCs w:val="22"/>
                <w:u w:val="single"/>
              </w:rPr>
            </w:pPr>
            <w:r w:rsidRPr="00904DFE">
              <w:rPr>
                <w:rFonts w:ascii="Calibri" w:hAnsi="Calibri" w:cs="Calibri"/>
                <w:sz w:val="22"/>
                <w:szCs w:val="22"/>
                <w:u w:val="single"/>
              </w:rPr>
              <w:t>Splošne kompetence:</w:t>
            </w:r>
          </w:p>
          <w:p w14:paraId="04FA2F21" w14:textId="77777777" w:rsidR="00A5313D" w:rsidRPr="00904DFE" w:rsidRDefault="00A5313D" w:rsidP="00A5313D">
            <w:pPr>
              <w:pStyle w:val="Vnos"/>
              <w:numPr>
                <w:ilvl w:val="0"/>
                <w:numId w:val="7"/>
              </w:numPr>
              <w:spacing w:line="264" w:lineRule="auto"/>
              <w:jc w:val="left"/>
              <w:rPr>
                <w:rFonts w:ascii="Calibri" w:hAnsi="Calibri" w:cs="Calibri"/>
                <w:sz w:val="22"/>
                <w:szCs w:val="22"/>
              </w:rPr>
            </w:pPr>
            <w:r w:rsidRPr="00904DFE">
              <w:rPr>
                <w:rFonts w:ascii="Calibri" w:hAnsi="Calibri" w:cs="Calibri"/>
                <w:sz w:val="22"/>
                <w:szCs w:val="22"/>
              </w:rPr>
              <w:t xml:space="preserve">Razumevanje osnovnih konceptov s področja pismenosti, ki študentu/-ki omogočajo prepoznavanje posameznih faz v tem razvoju in značilnosti prehodov na kvalitativno višje ravni v razvoju pismenosti.  </w:t>
            </w:r>
          </w:p>
          <w:p w14:paraId="0CEEBDCA" w14:textId="77777777" w:rsidR="00A5313D" w:rsidRPr="00904DFE" w:rsidRDefault="00A5313D" w:rsidP="00A5313D">
            <w:pPr>
              <w:pStyle w:val="Vnos"/>
              <w:numPr>
                <w:ilvl w:val="0"/>
                <w:numId w:val="7"/>
              </w:numPr>
              <w:spacing w:line="264" w:lineRule="auto"/>
              <w:jc w:val="left"/>
              <w:rPr>
                <w:rFonts w:ascii="Calibri" w:hAnsi="Calibri" w:cs="Calibri"/>
                <w:sz w:val="22"/>
                <w:szCs w:val="22"/>
              </w:rPr>
            </w:pPr>
            <w:r w:rsidRPr="00904DFE">
              <w:rPr>
                <w:rFonts w:ascii="Calibri" w:hAnsi="Calibri" w:cs="Calibri"/>
                <w:sz w:val="22"/>
                <w:szCs w:val="22"/>
              </w:rPr>
              <w:t>Razvijanje zmožnosti za kritično presojanje in strokovno utemeljeno izbiro učnih gradiv ter postopkov na področju pismenosti v vseh obdobjih njenega razvoja.</w:t>
            </w:r>
          </w:p>
          <w:p w14:paraId="3DF395B8" w14:textId="77777777" w:rsidR="00A5313D" w:rsidRPr="00904DFE" w:rsidRDefault="00A5313D" w:rsidP="00A5313D">
            <w:pPr>
              <w:pStyle w:val="Vnos"/>
              <w:numPr>
                <w:ilvl w:val="0"/>
                <w:numId w:val="7"/>
              </w:numPr>
              <w:spacing w:line="264" w:lineRule="auto"/>
              <w:jc w:val="left"/>
              <w:rPr>
                <w:rFonts w:ascii="Calibri" w:hAnsi="Calibri" w:cs="Calibri"/>
                <w:sz w:val="22"/>
                <w:szCs w:val="22"/>
              </w:rPr>
            </w:pPr>
            <w:r w:rsidRPr="00904DFE">
              <w:rPr>
                <w:rFonts w:ascii="Calibri" w:hAnsi="Calibri" w:cs="Calibri"/>
                <w:sz w:val="22"/>
                <w:szCs w:val="22"/>
              </w:rPr>
              <w:t>Širjenje literarnega obzorja in razvijanje bralnih interesov študentov/-k.</w:t>
            </w:r>
          </w:p>
          <w:p w14:paraId="44C39B8B" w14:textId="77777777" w:rsidR="00A5313D" w:rsidRPr="00904DFE" w:rsidRDefault="00A5313D" w:rsidP="00813735">
            <w:pPr>
              <w:spacing w:line="264" w:lineRule="auto"/>
              <w:rPr>
                <w:rFonts w:ascii="Calibri" w:hAnsi="Calibri" w:cs="Calibri"/>
                <w:sz w:val="22"/>
                <w:szCs w:val="22"/>
              </w:rPr>
            </w:pPr>
          </w:p>
          <w:p w14:paraId="1F330C53" w14:textId="77777777" w:rsidR="00A5313D" w:rsidRPr="00904DFE" w:rsidRDefault="00A5313D" w:rsidP="00813735">
            <w:pPr>
              <w:spacing w:line="264" w:lineRule="auto"/>
              <w:rPr>
                <w:rFonts w:ascii="Calibri" w:hAnsi="Calibri" w:cs="Calibri"/>
                <w:sz w:val="22"/>
                <w:szCs w:val="22"/>
                <w:u w:val="single"/>
              </w:rPr>
            </w:pPr>
            <w:r w:rsidRPr="00904DFE">
              <w:rPr>
                <w:rFonts w:ascii="Calibri" w:hAnsi="Calibri" w:cs="Calibri"/>
                <w:sz w:val="22"/>
                <w:szCs w:val="22"/>
                <w:u w:val="single"/>
              </w:rPr>
              <w:t>Predmetnospecifične kompetence:</w:t>
            </w:r>
          </w:p>
          <w:p w14:paraId="046C840E" w14:textId="77777777" w:rsidR="00A5313D" w:rsidRPr="00904DFE" w:rsidRDefault="00A5313D" w:rsidP="00A5313D">
            <w:pPr>
              <w:pStyle w:val="Vnos"/>
              <w:numPr>
                <w:ilvl w:val="0"/>
                <w:numId w:val="8"/>
              </w:numPr>
              <w:spacing w:line="264" w:lineRule="auto"/>
              <w:jc w:val="left"/>
              <w:rPr>
                <w:rFonts w:ascii="Calibri" w:hAnsi="Calibri" w:cs="Calibri"/>
                <w:sz w:val="22"/>
                <w:szCs w:val="22"/>
              </w:rPr>
            </w:pPr>
            <w:r w:rsidRPr="00904DFE">
              <w:rPr>
                <w:rFonts w:ascii="Calibri" w:hAnsi="Calibri" w:cs="Calibri"/>
                <w:sz w:val="22"/>
                <w:szCs w:val="22"/>
              </w:rPr>
              <w:t xml:space="preserve">Poznavanje zakonitosti na posameznih področjih razvoja pismenosti: razvoja pojmovanja pisnega jezika kot sredstva za ponazarjanje misli in govora, razvoja osnovne pismenosti, bralnih strategij bralca začetnika in izkušenega bralca, razvoja pismenosti na višjih ravneh razumevanja in funkcionalne pismenosti. </w:t>
            </w:r>
          </w:p>
          <w:p w14:paraId="5212AD87" w14:textId="77777777" w:rsidR="00A5313D" w:rsidRPr="00904DFE" w:rsidRDefault="00A5313D" w:rsidP="00A5313D">
            <w:pPr>
              <w:pStyle w:val="Vnos"/>
              <w:numPr>
                <w:ilvl w:val="0"/>
                <w:numId w:val="8"/>
              </w:numPr>
              <w:spacing w:line="264" w:lineRule="auto"/>
              <w:jc w:val="left"/>
              <w:rPr>
                <w:rFonts w:ascii="Calibri" w:hAnsi="Calibri" w:cs="Calibri"/>
                <w:sz w:val="22"/>
                <w:szCs w:val="22"/>
              </w:rPr>
            </w:pPr>
            <w:r w:rsidRPr="00904DFE">
              <w:rPr>
                <w:rFonts w:ascii="Calibri" w:hAnsi="Calibri" w:cs="Calibri"/>
                <w:sz w:val="22"/>
                <w:szCs w:val="22"/>
              </w:rPr>
              <w:t>Konceptualno razumevanje področja pismenosti v vzgojno-izobraževalnem procesu.</w:t>
            </w:r>
          </w:p>
          <w:p w14:paraId="319806D6" w14:textId="77777777" w:rsidR="00A5313D" w:rsidRPr="00904DFE" w:rsidRDefault="00A5313D" w:rsidP="00A5313D">
            <w:pPr>
              <w:pStyle w:val="Vnos"/>
              <w:numPr>
                <w:ilvl w:val="0"/>
                <w:numId w:val="8"/>
              </w:numPr>
              <w:spacing w:line="264" w:lineRule="auto"/>
              <w:jc w:val="left"/>
              <w:rPr>
                <w:rFonts w:ascii="Calibri" w:hAnsi="Calibri" w:cs="Calibri"/>
                <w:sz w:val="22"/>
                <w:szCs w:val="22"/>
              </w:rPr>
            </w:pPr>
            <w:r w:rsidRPr="00904DFE">
              <w:rPr>
                <w:rFonts w:ascii="Calibri" w:hAnsi="Calibri" w:cs="Calibri"/>
                <w:sz w:val="22"/>
                <w:szCs w:val="22"/>
              </w:rPr>
              <w:t>Poznavanje osnovnih izhodišč recepcijske estetike za literarno branje.</w:t>
            </w:r>
          </w:p>
        </w:tc>
        <w:tc>
          <w:tcPr>
            <w:tcW w:w="152" w:type="dxa"/>
            <w:gridSpan w:val="2"/>
            <w:tcBorders>
              <w:top w:val="nil"/>
              <w:left w:val="single" w:sz="4" w:space="0" w:color="auto"/>
              <w:bottom w:val="nil"/>
              <w:right w:val="single" w:sz="4" w:space="0" w:color="auto"/>
            </w:tcBorders>
          </w:tcPr>
          <w:p w14:paraId="304AFDB6" w14:textId="77777777" w:rsidR="00A5313D" w:rsidRPr="00904DFE" w:rsidRDefault="00A5313D" w:rsidP="00813735">
            <w:pPr>
              <w:spacing w:line="264" w:lineRule="auto"/>
              <w:rPr>
                <w:rFonts w:ascii="Calibri" w:hAnsi="Calibri" w:cs="Calibri"/>
                <w:b/>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47F3EAE9" w14:textId="77777777" w:rsidR="00A5313D" w:rsidRPr="00904DFE" w:rsidRDefault="00A5313D" w:rsidP="00813735">
            <w:pPr>
              <w:spacing w:line="264" w:lineRule="auto"/>
              <w:rPr>
                <w:rFonts w:ascii="Calibri" w:hAnsi="Calibri" w:cs="Calibri"/>
                <w:sz w:val="22"/>
                <w:szCs w:val="22"/>
                <w:lang w:val="en-GB"/>
              </w:rPr>
            </w:pPr>
            <w:r w:rsidRPr="00904DFE">
              <w:rPr>
                <w:rFonts w:ascii="Calibri" w:hAnsi="Calibri" w:cs="Calibri"/>
                <w:sz w:val="22"/>
                <w:szCs w:val="22"/>
                <w:u w:val="single"/>
                <w:lang w:val="en-GB"/>
              </w:rPr>
              <w:t>Objectives</w:t>
            </w:r>
            <w:r w:rsidRPr="00904DFE">
              <w:rPr>
                <w:rFonts w:ascii="Calibri" w:hAnsi="Calibri" w:cs="Calibri"/>
                <w:sz w:val="22"/>
                <w:szCs w:val="22"/>
                <w:lang w:val="en-GB"/>
              </w:rPr>
              <w:t>:</w:t>
            </w:r>
          </w:p>
          <w:p w14:paraId="7387C488" w14:textId="77777777" w:rsidR="00A5313D" w:rsidRPr="00904DFE" w:rsidRDefault="00A5313D" w:rsidP="00813735">
            <w:pPr>
              <w:spacing w:line="264" w:lineRule="auto"/>
              <w:rPr>
                <w:rFonts w:ascii="Calibri" w:hAnsi="Calibri" w:cs="Calibri"/>
                <w:sz w:val="22"/>
                <w:szCs w:val="22"/>
                <w:lang w:val="en-GB"/>
              </w:rPr>
            </w:pPr>
            <w:r w:rsidRPr="00904DFE">
              <w:rPr>
                <w:rFonts w:ascii="Calibri" w:hAnsi="Calibri" w:cs="Calibri"/>
                <w:sz w:val="22"/>
                <w:szCs w:val="22"/>
                <w:lang w:val="en-GB"/>
              </w:rPr>
              <w:t>The students get to know the development of literacy from basic literacy to literacy at higher levels of understanding and functional literacy.</w:t>
            </w:r>
          </w:p>
          <w:p w14:paraId="3A8B9815" w14:textId="77777777" w:rsidR="00A5313D" w:rsidRPr="00904DFE" w:rsidRDefault="00A5313D" w:rsidP="00813735">
            <w:pPr>
              <w:spacing w:line="264" w:lineRule="auto"/>
              <w:rPr>
                <w:rFonts w:ascii="Calibri" w:hAnsi="Calibri" w:cs="Calibri"/>
                <w:sz w:val="22"/>
                <w:szCs w:val="22"/>
                <w:lang w:val="en-GB"/>
              </w:rPr>
            </w:pPr>
          </w:p>
          <w:p w14:paraId="18562F14" w14:textId="77777777" w:rsidR="00A5313D" w:rsidRPr="00904DFE" w:rsidRDefault="00A5313D" w:rsidP="00813735">
            <w:pPr>
              <w:spacing w:line="264" w:lineRule="auto"/>
              <w:rPr>
                <w:rFonts w:ascii="Calibri" w:hAnsi="Calibri" w:cs="Calibri"/>
                <w:sz w:val="22"/>
                <w:szCs w:val="22"/>
                <w:lang w:val="en-GB"/>
              </w:rPr>
            </w:pPr>
            <w:r w:rsidRPr="00904DFE">
              <w:rPr>
                <w:rFonts w:ascii="Calibri" w:hAnsi="Calibri" w:cs="Calibri"/>
                <w:sz w:val="22"/>
                <w:szCs w:val="22"/>
                <w:u w:val="single"/>
                <w:lang w:val="en-GB"/>
              </w:rPr>
              <w:t>General competences</w:t>
            </w:r>
            <w:r w:rsidRPr="00904DFE">
              <w:rPr>
                <w:rFonts w:ascii="Calibri" w:hAnsi="Calibri" w:cs="Calibri"/>
                <w:sz w:val="22"/>
                <w:szCs w:val="22"/>
                <w:lang w:val="en-GB"/>
              </w:rPr>
              <w:t>:</w:t>
            </w:r>
          </w:p>
          <w:p w14:paraId="3D58D6C0" w14:textId="77777777" w:rsidR="00A5313D" w:rsidRPr="00904DFE" w:rsidRDefault="00A5313D" w:rsidP="00A5313D">
            <w:pPr>
              <w:numPr>
                <w:ilvl w:val="0"/>
                <w:numId w:val="12"/>
              </w:numPr>
              <w:spacing w:line="264" w:lineRule="auto"/>
              <w:rPr>
                <w:rFonts w:ascii="Calibri" w:hAnsi="Calibri" w:cs="Calibri"/>
                <w:sz w:val="22"/>
                <w:szCs w:val="22"/>
                <w:lang w:val="en-GB"/>
              </w:rPr>
            </w:pPr>
            <w:r w:rsidRPr="00904DFE">
              <w:rPr>
                <w:rFonts w:ascii="Calibri" w:hAnsi="Calibri" w:cs="Calibri"/>
                <w:sz w:val="22"/>
                <w:szCs w:val="22"/>
                <w:lang w:val="en-GB"/>
              </w:rPr>
              <w:t>Understanding the basic concepts in the field of literacy, which enable the students to identify individual phases in the development and the characteristics of passages to a qualitatively higher level in the development of literacy.</w:t>
            </w:r>
          </w:p>
          <w:p w14:paraId="14335E57" w14:textId="77777777" w:rsidR="00A5313D" w:rsidRPr="00904DFE" w:rsidRDefault="00A5313D" w:rsidP="00A5313D">
            <w:pPr>
              <w:numPr>
                <w:ilvl w:val="0"/>
                <w:numId w:val="12"/>
              </w:numPr>
              <w:spacing w:line="264" w:lineRule="auto"/>
              <w:rPr>
                <w:rFonts w:ascii="Calibri" w:hAnsi="Calibri" w:cs="Calibri"/>
                <w:sz w:val="22"/>
                <w:szCs w:val="22"/>
                <w:lang w:val="en-GB"/>
              </w:rPr>
            </w:pPr>
            <w:r w:rsidRPr="00904DFE">
              <w:rPr>
                <w:rFonts w:ascii="Calibri" w:hAnsi="Calibri" w:cs="Calibri"/>
                <w:sz w:val="22"/>
                <w:szCs w:val="22"/>
                <w:lang w:val="en-GB"/>
              </w:rPr>
              <w:t>Developing the capacity for critical judgment and professionally justified choice of learning materials and procedures in the field of literacy at all stages of its development.</w:t>
            </w:r>
          </w:p>
          <w:p w14:paraId="11B6FA3D" w14:textId="77777777" w:rsidR="00A5313D" w:rsidRPr="00904DFE" w:rsidRDefault="00A5313D" w:rsidP="00A5313D">
            <w:pPr>
              <w:numPr>
                <w:ilvl w:val="0"/>
                <w:numId w:val="12"/>
              </w:numPr>
              <w:spacing w:line="264" w:lineRule="auto"/>
              <w:rPr>
                <w:rFonts w:ascii="Calibri" w:hAnsi="Calibri" w:cs="Calibri"/>
                <w:sz w:val="22"/>
                <w:szCs w:val="22"/>
                <w:lang w:val="en-GB"/>
              </w:rPr>
            </w:pPr>
            <w:r w:rsidRPr="00904DFE">
              <w:rPr>
                <w:rFonts w:ascii="Calibri" w:hAnsi="Calibri" w:cs="Calibri"/>
                <w:sz w:val="22"/>
                <w:szCs w:val="22"/>
                <w:lang w:val="en-GB"/>
              </w:rPr>
              <w:t>Expanding literary horisons and developing students’ reading interests.</w:t>
            </w:r>
          </w:p>
          <w:p w14:paraId="33AAA657" w14:textId="77777777" w:rsidR="00A5313D" w:rsidRPr="00904DFE" w:rsidRDefault="00A5313D" w:rsidP="00813735">
            <w:pPr>
              <w:spacing w:line="264" w:lineRule="auto"/>
              <w:rPr>
                <w:rFonts w:ascii="Calibri" w:hAnsi="Calibri" w:cs="Calibri"/>
                <w:sz w:val="22"/>
                <w:szCs w:val="22"/>
                <w:lang w:val="en-GB"/>
              </w:rPr>
            </w:pPr>
            <w:r w:rsidRPr="00904DFE">
              <w:rPr>
                <w:rFonts w:ascii="Calibri" w:hAnsi="Calibri" w:cs="Calibri"/>
                <w:sz w:val="22"/>
                <w:szCs w:val="22"/>
                <w:u w:val="single"/>
                <w:lang w:val="en-GB"/>
              </w:rPr>
              <w:t>Subject specific competences</w:t>
            </w:r>
            <w:r w:rsidRPr="00904DFE">
              <w:rPr>
                <w:rFonts w:ascii="Calibri" w:hAnsi="Calibri" w:cs="Calibri"/>
                <w:sz w:val="22"/>
                <w:szCs w:val="22"/>
                <w:lang w:val="en-GB"/>
              </w:rPr>
              <w:t>:</w:t>
            </w:r>
          </w:p>
          <w:p w14:paraId="34BC2994" w14:textId="77777777" w:rsidR="00A5313D" w:rsidRPr="00904DFE" w:rsidRDefault="00A5313D" w:rsidP="00A5313D">
            <w:pPr>
              <w:numPr>
                <w:ilvl w:val="0"/>
                <w:numId w:val="13"/>
              </w:numPr>
              <w:spacing w:line="264" w:lineRule="auto"/>
              <w:rPr>
                <w:rFonts w:ascii="Calibri" w:hAnsi="Calibri" w:cs="Calibri"/>
                <w:sz w:val="22"/>
                <w:szCs w:val="22"/>
                <w:lang w:val="en-GB"/>
              </w:rPr>
            </w:pPr>
            <w:r w:rsidRPr="00904DFE">
              <w:rPr>
                <w:rFonts w:ascii="Calibri" w:hAnsi="Calibri" w:cs="Calibri"/>
                <w:sz w:val="22"/>
                <w:szCs w:val="22"/>
                <w:lang w:val="en-GB"/>
              </w:rPr>
              <w:t>Knowing the principles in individual areas of literacy development: development of the conception of written language as a means to present thoughts and speech, development of basic literacy, of reading strategies of a novice reader and an experienced reader, literacy development at higher levels of understanding and functional literacy.</w:t>
            </w:r>
          </w:p>
          <w:p w14:paraId="3193E1AB" w14:textId="77777777" w:rsidR="00A5313D" w:rsidRPr="00904DFE" w:rsidRDefault="00A5313D" w:rsidP="00A5313D">
            <w:pPr>
              <w:numPr>
                <w:ilvl w:val="0"/>
                <w:numId w:val="13"/>
              </w:numPr>
              <w:spacing w:line="264" w:lineRule="auto"/>
              <w:rPr>
                <w:rFonts w:ascii="Calibri" w:hAnsi="Calibri" w:cs="Calibri"/>
                <w:sz w:val="22"/>
                <w:szCs w:val="22"/>
                <w:lang w:val="en-GB"/>
              </w:rPr>
            </w:pPr>
            <w:r w:rsidRPr="00904DFE">
              <w:rPr>
                <w:rFonts w:ascii="Calibri" w:hAnsi="Calibri" w:cs="Calibri"/>
                <w:sz w:val="22"/>
                <w:szCs w:val="22"/>
                <w:lang w:val="en-GB"/>
              </w:rPr>
              <w:t>Conceptual understanding of literacy in the educational process.</w:t>
            </w:r>
          </w:p>
          <w:p w14:paraId="11451ADD" w14:textId="77777777" w:rsidR="00A5313D" w:rsidRPr="00904DFE" w:rsidRDefault="00A5313D" w:rsidP="00A5313D">
            <w:pPr>
              <w:numPr>
                <w:ilvl w:val="0"/>
                <w:numId w:val="13"/>
              </w:numPr>
              <w:spacing w:line="264" w:lineRule="auto"/>
              <w:rPr>
                <w:rFonts w:ascii="Calibri" w:hAnsi="Calibri" w:cs="Calibri"/>
                <w:sz w:val="22"/>
                <w:szCs w:val="22"/>
                <w:lang w:val="en-GB"/>
              </w:rPr>
            </w:pPr>
            <w:r w:rsidRPr="00904DFE">
              <w:rPr>
                <w:rFonts w:ascii="Calibri" w:hAnsi="Calibri" w:cs="Calibri"/>
                <w:sz w:val="22"/>
                <w:szCs w:val="22"/>
                <w:lang w:val="en-GB"/>
              </w:rPr>
              <w:t>Knowledge of the basic starting points of reception aesthetics of literary reading.</w:t>
            </w:r>
          </w:p>
        </w:tc>
      </w:tr>
      <w:tr w:rsidR="00A5313D" w:rsidRPr="00904DFE" w14:paraId="666906B0" w14:textId="77777777" w:rsidTr="7EEDC917">
        <w:trPr>
          <w:trHeight w:val="117"/>
        </w:trPr>
        <w:tc>
          <w:tcPr>
            <w:tcW w:w="4727" w:type="dxa"/>
            <w:gridSpan w:val="3"/>
            <w:tcBorders>
              <w:top w:val="nil"/>
              <w:left w:val="nil"/>
              <w:bottom w:val="single" w:sz="4" w:space="0" w:color="auto"/>
              <w:right w:val="nil"/>
            </w:tcBorders>
          </w:tcPr>
          <w:p w14:paraId="45253506" w14:textId="77777777" w:rsidR="00A5313D" w:rsidRPr="00904DFE" w:rsidRDefault="00A5313D" w:rsidP="00813735">
            <w:pPr>
              <w:spacing w:line="264" w:lineRule="auto"/>
              <w:rPr>
                <w:rFonts w:ascii="Calibri" w:hAnsi="Calibri" w:cs="Calibri"/>
                <w:b/>
                <w:sz w:val="22"/>
                <w:szCs w:val="22"/>
              </w:rPr>
            </w:pPr>
          </w:p>
          <w:p w14:paraId="3F70025E" w14:textId="77777777" w:rsidR="00A5313D" w:rsidRPr="00904DFE" w:rsidRDefault="00A5313D" w:rsidP="00813735">
            <w:pPr>
              <w:spacing w:line="264" w:lineRule="auto"/>
              <w:rPr>
                <w:rFonts w:ascii="Calibri" w:hAnsi="Calibri" w:cs="Calibri"/>
                <w:b/>
                <w:sz w:val="22"/>
                <w:szCs w:val="22"/>
              </w:rPr>
            </w:pPr>
            <w:r w:rsidRPr="00904DFE">
              <w:rPr>
                <w:rFonts w:ascii="Calibri" w:hAnsi="Calibri" w:cs="Calibri"/>
                <w:b/>
                <w:sz w:val="22"/>
                <w:szCs w:val="22"/>
              </w:rPr>
              <w:t>Predvideni študijski rezultati:</w:t>
            </w:r>
          </w:p>
        </w:tc>
        <w:tc>
          <w:tcPr>
            <w:tcW w:w="142" w:type="dxa"/>
          </w:tcPr>
          <w:p w14:paraId="4717AC29" w14:textId="77777777" w:rsidR="00A5313D" w:rsidRPr="00904DFE" w:rsidRDefault="00A5313D" w:rsidP="00813735">
            <w:pPr>
              <w:spacing w:line="264" w:lineRule="auto"/>
              <w:rPr>
                <w:rFonts w:ascii="Calibri" w:hAnsi="Calibri" w:cs="Calibri"/>
                <w:b/>
                <w:sz w:val="22"/>
                <w:szCs w:val="22"/>
              </w:rPr>
            </w:pPr>
          </w:p>
          <w:p w14:paraId="72347CD4" w14:textId="77777777" w:rsidR="00A5313D" w:rsidRPr="00904DFE" w:rsidRDefault="00A5313D" w:rsidP="00813735">
            <w:pPr>
              <w:spacing w:line="264" w:lineRule="auto"/>
              <w:rPr>
                <w:rFonts w:ascii="Calibri" w:hAnsi="Calibri" w:cs="Calibri"/>
                <w:b/>
                <w:sz w:val="22"/>
                <w:szCs w:val="22"/>
              </w:rPr>
            </w:pPr>
          </w:p>
        </w:tc>
        <w:tc>
          <w:tcPr>
            <w:tcW w:w="4821" w:type="dxa"/>
            <w:gridSpan w:val="2"/>
            <w:tcBorders>
              <w:top w:val="nil"/>
              <w:left w:val="nil"/>
              <w:bottom w:val="single" w:sz="4" w:space="0" w:color="auto"/>
              <w:right w:val="nil"/>
            </w:tcBorders>
          </w:tcPr>
          <w:p w14:paraId="62A5CC59" w14:textId="77777777" w:rsidR="00A5313D" w:rsidRPr="00904DFE" w:rsidRDefault="00A5313D" w:rsidP="00813735">
            <w:pPr>
              <w:spacing w:line="264" w:lineRule="auto"/>
              <w:rPr>
                <w:rFonts w:ascii="Calibri" w:hAnsi="Calibri" w:cs="Calibri"/>
                <w:b/>
                <w:sz w:val="22"/>
                <w:szCs w:val="22"/>
              </w:rPr>
            </w:pPr>
          </w:p>
          <w:p w14:paraId="0D9D4B93" w14:textId="77777777" w:rsidR="00A5313D" w:rsidRPr="00904DFE" w:rsidRDefault="00A5313D" w:rsidP="00813735">
            <w:pPr>
              <w:spacing w:line="264" w:lineRule="auto"/>
              <w:rPr>
                <w:rFonts w:ascii="Calibri" w:hAnsi="Calibri" w:cs="Calibri"/>
                <w:b/>
                <w:sz w:val="22"/>
                <w:szCs w:val="22"/>
              </w:rPr>
            </w:pPr>
            <w:r w:rsidRPr="00904DFE">
              <w:rPr>
                <w:rFonts w:ascii="Calibri" w:hAnsi="Calibri" w:cs="Calibri"/>
                <w:b/>
                <w:sz w:val="22"/>
                <w:szCs w:val="22"/>
              </w:rPr>
              <w:t>Intended learning outcomes:</w:t>
            </w:r>
          </w:p>
        </w:tc>
      </w:tr>
      <w:tr w:rsidR="00A5313D" w:rsidRPr="00904DFE" w14:paraId="60A199E1" w14:textId="77777777" w:rsidTr="7EEDC917">
        <w:trPr>
          <w:trHeight w:val="1387"/>
        </w:trPr>
        <w:tc>
          <w:tcPr>
            <w:tcW w:w="4727" w:type="dxa"/>
            <w:gridSpan w:val="3"/>
            <w:tcBorders>
              <w:top w:val="single" w:sz="4" w:space="0" w:color="auto"/>
              <w:left w:val="single" w:sz="4" w:space="0" w:color="auto"/>
              <w:bottom w:val="nil"/>
              <w:right w:val="single" w:sz="4" w:space="0" w:color="auto"/>
            </w:tcBorders>
          </w:tcPr>
          <w:p w14:paraId="6632884B" w14:textId="77777777" w:rsidR="00A5313D" w:rsidRPr="00904DFE" w:rsidRDefault="00A5313D" w:rsidP="00813735">
            <w:pPr>
              <w:spacing w:line="264" w:lineRule="auto"/>
              <w:rPr>
                <w:rFonts w:ascii="Calibri" w:hAnsi="Calibri" w:cs="Calibri"/>
                <w:sz w:val="22"/>
                <w:szCs w:val="22"/>
                <w:u w:val="single"/>
              </w:rPr>
            </w:pPr>
            <w:r w:rsidRPr="00904DFE">
              <w:rPr>
                <w:rFonts w:ascii="Calibri" w:hAnsi="Calibri" w:cs="Calibri"/>
                <w:sz w:val="22"/>
                <w:szCs w:val="22"/>
                <w:u w:val="single"/>
              </w:rPr>
              <w:t>Znanje in razumevanje:</w:t>
            </w:r>
          </w:p>
          <w:p w14:paraId="3BA396D7" w14:textId="77777777" w:rsidR="00A5313D" w:rsidRPr="00904DFE" w:rsidRDefault="00A5313D" w:rsidP="00813735">
            <w:pPr>
              <w:pStyle w:val="Vnos"/>
              <w:spacing w:line="264" w:lineRule="auto"/>
              <w:ind w:left="0"/>
              <w:jc w:val="left"/>
              <w:rPr>
                <w:rFonts w:ascii="Calibri" w:hAnsi="Calibri" w:cs="Calibri"/>
                <w:sz w:val="22"/>
                <w:szCs w:val="22"/>
              </w:rPr>
            </w:pPr>
            <w:r w:rsidRPr="00904DFE">
              <w:rPr>
                <w:rFonts w:ascii="Calibri" w:hAnsi="Calibri" w:cs="Calibri"/>
                <w:sz w:val="22"/>
                <w:szCs w:val="22"/>
              </w:rPr>
              <w:t>Študent/-ka:</w:t>
            </w:r>
          </w:p>
          <w:p w14:paraId="0DDE77AC" w14:textId="77777777" w:rsidR="00A5313D" w:rsidRPr="00904DFE" w:rsidRDefault="00A5313D" w:rsidP="00A5313D">
            <w:pPr>
              <w:pStyle w:val="Vnos"/>
              <w:numPr>
                <w:ilvl w:val="0"/>
                <w:numId w:val="9"/>
              </w:numPr>
              <w:spacing w:line="264" w:lineRule="auto"/>
              <w:jc w:val="left"/>
              <w:rPr>
                <w:rFonts w:ascii="Calibri" w:hAnsi="Calibri" w:cs="Calibri"/>
                <w:sz w:val="22"/>
                <w:szCs w:val="22"/>
              </w:rPr>
            </w:pPr>
            <w:r w:rsidRPr="00904DFE">
              <w:rPr>
                <w:rFonts w:ascii="Calibri" w:hAnsi="Calibri" w:cs="Calibri"/>
                <w:sz w:val="22"/>
                <w:szCs w:val="22"/>
              </w:rPr>
              <w:t>Pozna osnovne koncepte s področja pismenosti v različnih obdobjih razvoja otroka, mladostnika in odraslih.</w:t>
            </w:r>
          </w:p>
          <w:p w14:paraId="2AA1B27D" w14:textId="77777777" w:rsidR="00A5313D" w:rsidRPr="00904DFE" w:rsidRDefault="00A5313D" w:rsidP="00A5313D">
            <w:pPr>
              <w:pStyle w:val="Vnos"/>
              <w:numPr>
                <w:ilvl w:val="0"/>
                <w:numId w:val="9"/>
              </w:numPr>
              <w:spacing w:line="264" w:lineRule="auto"/>
              <w:jc w:val="left"/>
              <w:rPr>
                <w:rFonts w:ascii="Calibri" w:hAnsi="Calibri" w:cs="Calibri"/>
                <w:sz w:val="22"/>
                <w:szCs w:val="22"/>
              </w:rPr>
            </w:pPr>
            <w:r w:rsidRPr="00904DFE">
              <w:rPr>
                <w:rFonts w:ascii="Calibri" w:hAnsi="Calibri" w:cs="Calibri"/>
                <w:sz w:val="22"/>
                <w:szCs w:val="22"/>
              </w:rPr>
              <w:t>Pozna in upošteva ključne dejavnike pri prehajanju na kvalitativno višje ravni v bralnem razvoju, katerih poznavanje je podlaga za oblikovanje sodobnih poučevalnih modelov branja in pisanja v različnih obdobjih tega procesa.</w:t>
            </w:r>
          </w:p>
          <w:p w14:paraId="1849374F" w14:textId="77777777" w:rsidR="00A5313D" w:rsidRPr="00904DFE" w:rsidRDefault="00A5313D" w:rsidP="00813735">
            <w:pPr>
              <w:spacing w:line="264" w:lineRule="auto"/>
              <w:rPr>
                <w:rFonts w:ascii="Calibri" w:hAnsi="Calibri" w:cs="Calibri"/>
                <w:color w:val="0000FF"/>
                <w:sz w:val="22"/>
                <w:szCs w:val="22"/>
              </w:rPr>
            </w:pPr>
          </w:p>
          <w:p w14:paraId="4BDB99A1" w14:textId="77777777" w:rsidR="00A5313D" w:rsidRPr="00904DFE" w:rsidRDefault="00A5313D" w:rsidP="00813735">
            <w:pPr>
              <w:pStyle w:val="Vnos"/>
              <w:spacing w:line="264" w:lineRule="auto"/>
              <w:ind w:left="0"/>
              <w:jc w:val="left"/>
              <w:rPr>
                <w:rFonts w:ascii="Calibri" w:hAnsi="Calibri" w:cs="Calibri"/>
                <w:sz w:val="22"/>
                <w:szCs w:val="22"/>
                <w:u w:val="single"/>
              </w:rPr>
            </w:pPr>
            <w:r w:rsidRPr="00904DFE">
              <w:rPr>
                <w:rFonts w:ascii="Calibri" w:hAnsi="Calibri" w:cs="Calibri"/>
                <w:sz w:val="22"/>
                <w:szCs w:val="22"/>
                <w:u w:val="single"/>
              </w:rPr>
              <w:t>Uporaba:</w:t>
            </w:r>
          </w:p>
          <w:p w14:paraId="42A19DB7" w14:textId="77777777" w:rsidR="00A5313D" w:rsidRPr="00904DFE" w:rsidRDefault="00A5313D" w:rsidP="00813735">
            <w:pPr>
              <w:pStyle w:val="Vnos"/>
              <w:spacing w:line="264" w:lineRule="auto"/>
              <w:ind w:left="0"/>
              <w:jc w:val="left"/>
              <w:rPr>
                <w:rFonts w:ascii="Calibri" w:hAnsi="Calibri" w:cs="Calibri"/>
                <w:sz w:val="22"/>
                <w:szCs w:val="22"/>
              </w:rPr>
            </w:pPr>
            <w:r w:rsidRPr="00904DFE">
              <w:rPr>
                <w:rFonts w:ascii="Calibri" w:hAnsi="Calibri" w:cs="Calibri"/>
                <w:sz w:val="22"/>
                <w:szCs w:val="22"/>
              </w:rPr>
              <w:t>Študent/-ka uporablja različne bralne strategije pri sprejemanju neumetnostnega in umetnostnega besedila.</w:t>
            </w:r>
          </w:p>
          <w:p w14:paraId="4D2C425B" w14:textId="77777777" w:rsidR="00A5313D" w:rsidRPr="00904DFE" w:rsidRDefault="00A5313D" w:rsidP="00813735">
            <w:pPr>
              <w:spacing w:line="264" w:lineRule="auto"/>
              <w:rPr>
                <w:rFonts w:ascii="Calibri" w:hAnsi="Calibri" w:cs="Calibri"/>
                <w:sz w:val="22"/>
                <w:szCs w:val="22"/>
              </w:rPr>
            </w:pPr>
          </w:p>
          <w:p w14:paraId="35FA84D6" w14:textId="77777777" w:rsidR="00A5313D" w:rsidRPr="00904DFE" w:rsidRDefault="00A5313D" w:rsidP="00813735">
            <w:pPr>
              <w:pStyle w:val="Vnos"/>
              <w:spacing w:line="264" w:lineRule="auto"/>
              <w:ind w:left="0"/>
              <w:jc w:val="left"/>
              <w:rPr>
                <w:rFonts w:ascii="Calibri" w:hAnsi="Calibri" w:cs="Calibri"/>
                <w:sz w:val="22"/>
                <w:szCs w:val="22"/>
                <w:u w:val="single"/>
              </w:rPr>
            </w:pPr>
            <w:r w:rsidRPr="00904DFE">
              <w:rPr>
                <w:rFonts w:ascii="Calibri" w:hAnsi="Calibri" w:cs="Calibri"/>
                <w:sz w:val="22"/>
                <w:szCs w:val="22"/>
                <w:u w:val="single"/>
              </w:rPr>
              <w:t>Refleksija:</w:t>
            </w:r>
          </w:p>
          <w:p w14:paraId="66C6CF2B" w14:textId="77777777" w:rsidR="00A5313D" w:rsidRPr="00904DFE" w:rsidRDefault="00A5313D" w:rsidP="00813735">
            <w:pPr>
              <w:pStyle w:val="Vnos"/>
              <w:spacing w:line="264" w:lineRule="auto"/>
              <w:ind w:left="0"/>
              <w:jc w:val="left"/>
              <w:rPr>
                <w:rFonts w:ascii="Calibri" w:hAnsi="Calibri" w:cs="Calibri"/>
                <w:sz w:val="22"/>
                <w:szCs w:val="22"/>
              </w:rPr>
            </w:pPr>
            <w:r w:rsidRPr="00904DFE">
              <w:rPr>
                <w:rFonts w:ascii="Calibri" w:hAnsi="Calibri" w:cs="Calibri"/>
                <w:sz w:val="22"/>
                <w:szCs w:val="22"/>
              </w:rPr>
              <w:t>Študent/-ka strokovno ravnanje utemeljuje na osnovi sodobnih teoretičnih izhodišč in praktičnega dela s posamezniki na različnih ravneh razvoja pismenosti.</w:t>
            </w:r>
          </w:p>
        </w:tc>
        <w:tc>
          <w:tcPr>
            <w:tcW w:w="142" w:type="dxa"/>
            <w:tcBorders>
              <w:top w:val="nil"/>
              <w:left w:val="single" w:sz="4" w:space="0" w:color="auto"/>
              <w:bottom w:val="nil"/>
              <w:right w:val="single" w:sz="4" w:space="0" w:color="auto"/>
            </w:tcBorders>
          </w:tcPr>
          <w:p w14:paraId="7406A51F" w14:textId="77777777" w:rsidR="00A5313D" w:rsidRPr="00904DFE" w:rsidRDefault="00A5313D" w:rsidP="00A5313D">
            <w:pPr>
              <w:numPr>
                <w:ilvl w:val="0"/>
                <w:numId w:val="9"/>
              </w:numPr>
              <w:spacing w:line="264" w:lineRule="auto"/>
              <w:rPr>
                <w:rFonts w:ascii="Calibri" w:hAnsi="Calibri" w:cs="Calibri"/>
                <w:sz w:val="22"/>
                <w:szCs w:val="22"/>
              </w:rPr>
            </w:pPr>
          </w:p>
          <w:p w14:paraId="3DF983CF" w14:textId="77777777" w:rsidR="00A5313D" w:rsidRPr="00904DFE" w:rsidRDefault="00A5313D" w:rsidP="00813735">
            <w:pPr>
              <w:spacing w:line="264" w:lineRule="auto"/>
              <w:rPr>
                <w:rFonts w:ascii="Calibri" w:hAnsi="Calibri" w:cs="Calibri"/>
                <w:sz w:val="22"/>
                <w:szCs w:val="22"/>
              </w:rPr>
            </w:pPr>
          </w:p>
          <w:p w14:paraId="28426542" w14:textId="77777777" w:rsidR="00A5313D" w:rsidRPr="00904DFE" w:rsidRDefault="00A5313D" w:rsidP="00813735">
            <w:pPr>
              <w:spacing w:line="264" w:lineRule="auto"/>
              <w:rPr>
                <w:rFonts w:ascii="Calibri" w:hAnsi="Calibri" w:cs="Calibri"/>
                <w:sz w:val="22"/>
                <w:szCs w:val="22"/>
              </w:rPr>
            </w:pPr>
          </w:p>
        </w:tc>
        <w:tc>
          <w:tcPr>
            <w:tcW w:w="4821" w:type="dxa"/>
            <w:gridSpan w:val="2"/>
            <w:tcBorders>
              <w:top w:val="single" w:sz="4" w:space="0" w:color="auto"/>
              <w:left w:val="single" w:sz="4" w:space="0" w:color="auto"/>
              <w:bottom w:val="nil"/>
              <w:right w:val="single" w:sz="4" w:space="0" w:color="auto"/>
            </w:tcBorders>
          </w:tcPr>
          <w:p w14:paraId="16334C47" w14:textId="77777777" w:rsidR="00A5313D" w:rsidRPr="00904DFE" w:rsidRDefault="00A5313D" w:rsidP="00813735">
            <w:pPr>
              <w:spacing w:line="264" w:lineRule="auto"/>
              <w:rPr>
                <w:rFonts w:ascii="Calibri" w:hAnsi="Calibri" w:cs="Calibri"/>
                <w:sz w:val="22"/>
                <w:szCs w:val="22"/>
                <w:lang w:val="en-GB"/>
              </w:rPr>
            </w:pPr>
            <w:r w:rsidRPr="00904DFE">
              <w:rPr>
                <w:rFonts w:ascii="Calibri" w:hAnsi="Calibri" w:cs="Calibri"/>
                <w:sz w:val="22"/>
                <w:szCs w:val="22"/>
                <w:u w:val="single"/>
                <w:lang w:val="en-GB"/>
              </w:rPr>
              <w:t>Knowledge and understanding</w:t>
            </w:r>
            <w:r w:rsidRPr="00904DFE">
              <w:rPr>
                <w:rFonts w:ascii="Calibri" w:hAnsi="Calibri" w:cs="Calibri"/>
                <w:sz w:val="22"/>
                <w:szCs w:val="22"/>
                <w:lang w:val="en-GB"/>
              </w:rPr>
              <w:t>:</w:t>
            </w:r>
          </w:p>
          <w:p w14:paraId="4901F537" w14:textId="77777777" w:rsidR="00A5313D" w:rsidRPr="00904DFE" w:rsidRDefault="00A5313D" w:rsidP="00813735">
            <w:pPr>
              <w:spacing w:line="264" w:lineRule="auto"/>
              <w:rPr>
                <w:rFonts w:ascii="Calibri" w:hAnsi="Calibri" w:cs="Calibri"/>
                <w:sz w:val="22"/>
                <w:szCs w:val="22"/>
                <w:lang w:val="en-GB"/>
              </w:rPr>
            </w:pPr>
            <w:r w:rsidRPr="00904DFE">
              <w:rPr>
                <w:rFonts w:ascii="Calibri" w:hAnsi="Calibri" w:cs="Calibri"/>
                <w:sz w:val="22"/>
                <w:szCs w:val="22"/>
                <w:lang w:val="en-GB"/>
              </w:rPr>
              <w:t>The students:</w:t>
            </w:r>
          </w:p>
          <w:p w14:paraId="6B292C60" w14:textId="77777777" w:rsidR="00A5313D" w:rsidRPr="00904DFE" w:rsidRDefault="00A5313D" w:rsidP="00A5313D">
            <w:pPr>
              <w:numPr>
                <w:ilvl w:val="0"/>
                <w:numId w:val="14"/>
              </w:numPr>
              <w:spacing w:line="264" w:lineRule="auto"/>
              <w:rPr>
                <w:rFonts w:ascii="Calibri" w:hAnsi="Calibri" w:cs="Calibri"/>
                <w:sz w:val="22"/>
                <w:szCs w:val="22"/>
                <w:lang w:val="en-GB"/>
              </w:rPr>
            </w:pPr>
            <w:r w:rsidRPr="00904DFE">
              <w:rPr>
                <w:rFonts w:ascii="Calibri" w:hAnsi="Calibri" w:cs="Calibri"/>
                <w:sz w:val="22"/>
                <w:szCs w:val="22"/>
                <w:lang w:val="en-GB"/>
              </w:rPr>
              <w:t>know the basic concepts in the field of literacy in different periods of development of children, adolescents, and adults;</w:t>
            </w:r>
          </w:p>
          <w:p w14:paraId="25984035" w14:textId="77777777" w:rsidR="00A5313D" w:rsidRPr="00904DFE" w:rsidRDefault="00A5313D" w:rsidP="00A5313D">
            <w:pPr>
              <w:numPr>
                <w:ilvl w:val="0"/>
                <w:numId w:val="14"/>
              </w:numPr>
              <w:spacing w:line="264" w:lineRule="auto"/>
              <w:rPr>
                <w:rFonts w:ascii="Calibri" w:hAnsi="Calibri" w:cs="Calibri"/>
                <w:sz w:val="22"/>
                <w:szCs w:val="22"/>
                <w:lang w:val="en-GB"/>
              </w:rPr>
            </w:pPr>
            <w:r w:rsidRPr="00904DFE">
              <w:rPr>
                <w:rFonts w:ascii="Calibri" w:hAnsi="Calibri" w:cs="Calibri"/>
                <w:sz w:val="22"/>
                <w:szCs w:val="22"/>
                <w:lang w:val="en-GB"/>
              </w:rPr>
              <w:t>know and take account of the key factors in the transition to qualitatively higher level in reading development, where knowledge is the basis for the creation of contemporary models of teaching reading and writing at different stages in the process.</w:t>
            </w:r>
          </w:p>
          <w:p w14:paraId="5CE4094B" w14:textId="77777777" w:rsidR="00A5313D" w:rsidRPr="00904DFE" w:rsidRDefault="00A5313D" w:rsidP="00813735">
            <w:pPr>
              <w:spacing w:line="264" w:lineRule="auto"/>
              <w:rPr>
                <w:rFonts w:ascii="Calibri" w:hAnsi="Calibri" w:cs="Calibri"/>
                <w:sz w:val="22"/>
                <w:szCs w:val="22"/>
                <w:lang w:val="en-GB"/>
              </w:rPr>
            </w:pPr>
          </w:p>
          <w:p w14:paraId="33456C7F" w14:textId="77777777" w:rsidR="00A5313D" w:rsidRPr="00904DFE" w:rsidRDefault="00A5313D" w:rsidP="00813735">
            <w:pPr>
              <w:spacing w:line="264" w:lineRule="auto"/>
              <w:rPr>
                <w:rFonts w:ascii="Calibri" w:hAnsi="Calibri" w:cs="Calibri"/>
                <w:sz w:val="22"/>
                <w:szCs w:val="22"/>
                <w:lang w:val="en-GB"/>
              </w:rPr>
            </w:pPr>
            <w:r w:rsidRPr="00904DFE">
              <w:rPr>
                <w:rFonts w:ascii="Calibri" w:hAnsi="Calibri" w:cs="Calibri"/>
                <w:sz w:val="22"/>
                <w:szCs w:val="22"/>
                <w:u w:val="single"/>
                <w:lang w:val="en-GB"/>
              </w:rPr>
              <w:t>Application</w:t>
            </w:r>
            <w:r w:rsidRPr="00904DFE">
              <w:rPr>
                <w:rFonts w:ascii="Calibri" w:hAnsi="Calibri" w:cs="Calibri"/>
                <w:sz w:val="22"/>
                <w:szCs w:val="22"/>
                <w:lang w:val="en-GB"/>
              </w:rPr>
              <w:t>:</w:t>
            </w:r>
          </w:p>
          <w:p w14:paraId="09600D58" w14:textId="77777777" w:rsidR="00A5313D" w:rsidRPr="00904DFE" w:rsidRDefault="00A5313D" w:rsidP="00813735">
            <w:pPr>
              <w:spacing w:line="264" w:lineRule="auto"/>
              <w:rPr>
                <w:rFonts w:ascii="Calibri" w:hAnsi="Calibri" w:cs="Calibri"/>
                <w:sz w:val="22"/>
                <w:szCs w:val="22"/>
                <w:lang w:val="en-GB"/>
              </w:rPr>
            </w:pPr>
            <w:r w:rsidRPr="00904DFE">
              <w:rPr>
                <w:rFonts w:ascii="Calibri" w:hAnsi="Calibri" w:cs="Calibri"/>
                <w:sz w:val="22"/>
                <w:szCs w:val="22"/>
                <w:lang w:val="en-GB"/>
              </w:rPr>
              <w:t>In the acquisition of non-artistic and of artistic texts the students apply a variety of reading strategies.</w:t>
            </w:r>
          </w:p>
          <w:p w14:paraId="44ECAE34" w14:textId="77777777" w:rsidR="00A5313D" w:rsidRPr="00904DFE" w:rsidRDefault="00A5313D" w:rsidP="00813735">
            <w:pPr>
              <w:spacing w:line="264" w:lineRule="auto"/>
              <w:rPr>
                <w:rFonts w:ascii="Calibri" w:hAnsi="Calibri" w:cs="Calibri"/>
                <w:sz w:val="22"/>
                <w:szCs w:val="22"/>
                <w:lang w:val="en-GB"/>
              </w:rPr>
            </w:pPr>
          </w:p>
          <w:p w14:paraId="46E3D470" w14:textId="77777777" w:rsidR="00A5313D" w:rsidRPr="00904DFE" w:rsidRDefault="00A5313D" w:rsidP="00813735">
            <w:pPr>
              <w:spacing w:line="264" w:lineRule="auto"/>
              <w:rPr>
                <w:rFonts w:ascii="Calibri" w:hAnsi="Calibri" w:cs="Calibri"/>
                <w:sz w:val="22"/>
                <w:szCs w:val="22"/>
                <w:lang w:val="en-GB"/>
              </w:rPr>
            </w:pPr>
            <w:r w:rsidRPr="00904DFE">
              <w:rPr>
                <w:rFonts w:ascii="Calibri" w:hAnsi="Calibri" w:cs="Calibri"/>
                <w:sz w:val="22"/>
                <w:szCs w:val="22"/>
                <w:u w:val="single"/>
                <w:lang w:val="en-GB"/>
              </w:rPr>
              <w:t>Reflection</w:t>
            </w:r>
            <w:r w:rsidRPr="00904DFE">
              <w:rPr>
                <w:rFonts w:ascii="Calibri" w:hAnsi="Calibri" w:cs="Calibri"/>
                <w:sz w:val="22"/>
                <w:szCs w:val="22"/>
                <w:lang w:val="en-GB"/>
              </w:rPr>
              <w:t>:</w:t>
            </w:r>
          </w:p>
          <w:p w14:paraId="2D599478" w14:textId="77777777" w:rsidR="00A5313D" w:rsidRPr="00904DFE" w:rsidRDefault="00A5313D" w:rsidP="00813735">
            <w:pPr>
              <w:spacing w:line="264" w:lineRule="auto"/>
              <w:rPr>
                <w:rFonts w:ascii="Calibri" w:hAnsi="Calibri" w:cs="Calibri"/>
                <w:sz w:val="22"/>
                <w:szCs w:val="22"/>
                <w:lang w:val="en-GB"/>
              </w:rPr>
            </w:pPr>
            <w:r w:rsidRPr="00904DFE">
              <w:rPr>
                <w:rFonts w:ascii="Calibri" w:hAnsi="Calibri" w:cs="Calibri"/>
                <w:sz w:val="22"/>
                <w:szCs w:val="22"/>
                <w:lang w:val="en-GB"/>
              </w:rPr>
              <w:t xml:space="preserve">The student justifies professional conduct on the basis of current theoretical starting points and of practical work with individuals at different levels of development of literacy. </w:t>
            </w:r>
          </w:p>
        </w:tc>
      </w:tr>
      <w:tr w:rsidR="00A5313D" w:rsidRPr="00904DFE" w14:paraId="6669120C" w14:textId="77777777" w:rsidTr="7EEDC917">
        <w:tc>
          <w:tcPr>
            <w:tcW w:w="4727" w:type="dxa"/>
            <w:gridSpan w:val="3"/>
            <w:tcBorders>
              <w:top w:val="nil"/>
              <w:left w:val="nil"/>
              <w:bottom w:val="single" w:sz="4" w:space="0" w:color="auto"/>
              <w:right w:val="nil"/>
            </w:tcBorders>
          </w:tcPr>
          <w:p w14:paraId="32994839" w14:textId="77777777" w:rsidR="00A5313D" w:rsidRPr="00904DFE" w:rsidRDefault="00A5313D" w:rsidP="00813735">
            <w:pPr>
              <w:spacing w:line="264" w:lineRule="auto"/>
              <w:rPr>
                <w:rFonts w:ascii="Calibri" w:hAnsi="Calibri" w:cs="Calibri"/>
                <w:b/>
                <w:sz w:val="22"/>
                <w:szCs w:val="22"/>
              </w:rPr>
            </w:pPr>
          </w:p>
          <w:p w14:paraId="3D74735F" w14:textId="77777777" w:rsidR="00A5313D" w:rsidRPr="00904DFE" w:rsidRDefault="00A5313D" w:rsidP="00813735">
            <w:pPr>
              <w:spacing w:line="264" w:lineRule="auto"/>
              <w:rPr>
                <w:rFonts w:ascii="Calibri" w:hAnsi="Calibri" w:cs="Calibri"/>
                <w:b/>
                <w:sz w:val="22"/>
                <w:szCs w:val="22"/>
              </w:rPr>
            </w:pPr>
            <w:r w:rsidRPr="00904DFE">
              <w:rPr>
                <w:rFonts w:ascii="Calibri" w:hAnsi="Calibri" w:cs="Calibri"/>
                <w:b/>
                <w:sz w:val="22"/>
                <w:szCs w:val="22"/>
              </w:rPr>
              <w:t>Metode poučevanja in učenja:</w:t>
            </w:r>
          </w:p>
        </w:tc>
        <w:tc>
          <w:tcPr>
            <w:tcW w:w="142" w:type="dxa"/>
          </w:tcPr>
          <w:p w14:paraId="377AD3FC" w14:textId="77777777" w:rsidR="00A5313D" w:rsidRPr="00904DFE" w:rsidRDefault="00A5313D" w:rsidP="00813735">
            <w:pPr>
              <w:spacing w:line="264" w:lineRule="auto"/>
              <w:rPr>
                <w:rFonts w:ascii="Calibri" w:hAnsi="Calibri" w:cs="Calibri"/>
                <w:b/>
                <w:sz w:val="22"/>
                <w:szCs w:val="22"/>
              </w:rPr>
            </w:pPr>
          </w:p>
          <w:p w14:paraId="7E234788" w14:textId="77777777" w:rsidR="00A5313D" w:rsidRPr="00904DFE" w:rsidRDefault="00A5313D" w:rsidP="00813735">
            <w:pPr>
              <w:spacing w:line="264" w:lineRule="auto"/>
              <w:rPr>
                <w:rFonts w:ascii="Calibri" w:hAnsi="Calibri" w:cs="Calibri"/>
                <w:b/>
                <w:sz w:val="22"/>
                <w:szCs w:val="22"/>
              </w:rPr>
            </w:pPr>
          </w:p>
        </w:tc>
        <w:tc>
          <w:tcPr>
            <w:tcW w:w="4821" w:type="dxa"/>
            <w:gridSpan w:val="2"/>
            <w:tcBorders>
              <w:top w:val="nil"/>
              <w:left w:val="nil"/>
              <w:bottom w:val="single" w:sz="4" w:space="0" w:color="auto"/>
              <w:right w:val="nil"/>
            </w:tcBorders>
          </w:tcPr>
          <w:p w14:paraId="2A7C1635" w14:textId="77777777" w:rsidR="00A5313D" w:rsidRPr="00904DFE" w:rsidRDefault="00A5313D" w:rsidP="00813735">
            <w:pPr>
              <w:spacing w:line="264" w:lineRule="auto"/>
              <w:rPr>
                <w:rFonts w:ascii="Calibri" w:hAnsi="Calibri" w:cs="Calibri"/>
                <w:b/>
                <w:sz w:val="22"/>
                <w:szCs w:val="22"/>
              </w:rPr>
            </w:pPr>
          </w:p>
          <w:p w14:paraId="756CB502" w14:textId="77777777" w:rsidR="00A5313D" w:rsidRPr="00904DFE" w:rsidRDefault="00A5313D" w:rsidP="00813735">
            <w:pPr>
              <w:spacing w:line="264" w:lineRule="auto"/>
              <w:rPr>
                <w:rFonts w:ascii="Calibri" w:hAnsi="Calibri" w:cs="Calibri"/>
                <w:b/>
                <w:sz w:val="22"/>
                <w:szCs w:val="22"/>
              </w:rPr>
            </w:pPr>
            <w:r w:rsidRPr="00904DFE">
              <w:rPr>
                <w:rFonts w:ascii="Calibri" w:hAnsi="Calibri" w:cs="Calibri"/>
                <w:b/>
                <w:sz w:val="22"/>
                <w:szCs w:val="22"/>
              </w:rPr>
              <w:t>Learning and teaching methods:</w:t>
            </w:r>
          </w:p>
        </w:tc>
      </w:tr>
      <w:tr w:rsidR="00A5313D" w:rsidRPr="00904DFE" w14:paraId="6D3A7717" w14:textId="77777777" w:rsidTr="7EEDC917">
        <w:trPr>
          <w:trHeight w:val="2023"/>
        </w:trPr>
        <w:tc>
          <w:tcPr>
            <w:tcW w:w="4727" w:type="dxa"/>
            <w:gridSpan w:val="3"/>
            <w:tcBorders>
              <w:top w:val="single" w:sz="4" w:space="0" w:color="auto"/>
              <w:left w:val="single" w:sz="4" w:space="0" w:color="auto"/>
              <w:bottom w:val="single" w:sz="4" w:space="0" w:color="auto"/>
              <w:right w:val="single" w:sz="4" w:space="0" w:color="auto"/>
            </w:tcBorders>
          </w:tcPr>
          <w:p w14:paraId="67E64E2B" w14:textId="77777777" w:rsidR="00A5313D" w:rsidRPr="00904DFE" w:rsidRDefault="00A5313D" w:rsidP="00A5313D">
            <w:pPr>
              <w:numPr>
                <w:ilvl w:val="0"/>
                <w:numId w:val="2"/>
              </w:numPr>
              <w:spacing w:line="264" w:lineRule="auto"/>
              <w:rPr>
                <w:rFonts w:ascii="Calibri" w:hAnsi="Calibri" w:cs="Calibri"/>
                <w:sz w:val="22"/>
                <w:szCs w:val="22"/>
              </w:rPr>
            </w:pPr>
            <w:r w:rsidRPr="00904DFE">
              <w:rPr>
                <w:rFonts w:ascii="Calibri" w:hAnsi="Calibri" w:cs="Calibri"/>
                <w:sz w:val="22"/>
                <w:szCs w:val="22"/>
              </w:rPr>
              <w:t>frontalna oblika poučevanja,</w:t>
            </w:r>
          </w:p>
          <w:p w14:paraId="0951B279" w14:textId="77777777" w:rsidR="00A5313D" w:rsidRPr="00904DFE" w:rsidRDefault="00A5313D" w:rsidP="00A5313D">
            <w:pPr>
              <w:numPr>
                <w:ilvl w:val="0"/>
                <w:numId w:val="2"/>
              </w:numPr>
              <w:spacing w:line="264" w:lineRule="auto"/>
              <w:rPr>
                <w:rFonts w:ascii="Calibri" w:hAnsi="Calibri" w:cs="Calibri"/>
                <w:sz w:val="22"/>
                <w:szCs w:val="22"/>
              </w:rPr>
            </w:pPr>
            <w:r w:rsidRPr="00904DFE">
              <w:rPr>
                <w:rFonts w:ascii="Calibri" w:hAnsi="Calibri" w:cs="Calibri"/>
                <w:sz w:val="22"/>
                <w:szCs w:val="22"/>
              </w:rPr>
              <w:t xml:space="preserve">delo v manjših skupinah, </w:t>
            </w:r>
          </w:p>
          <w:p w14:paraId="1E38802F" w14:textId="77777777" w:rsidR="00A5313D" w:rsidRPr="00904DFE" w:rsidRDefault="00A5313D" w:rsidP="00A5313D">
            <w:pPr>
              <w:numPr>
                <w:ilvl w:val="0"/>
                <w:numId w:val="2"/>
              </w:numPr>
              <w:spacing w:line="264" w:lineRule="auto"/>
              <w:rPr>
                <w:rFonts w:ascii="Calibri" w:hAnsi="Calibri" w:cs="Calibri"/>
                <w:sz w:val="22"/>
                <w:szCs w:val="22"/>
              </w:rPr>
            </w:pPr>
            <w:r w:rsidRPr="00904DFE">
              <w:rPr>
                <w:rFonts w:ascii="Calibri" w:hAnsi="Calibri" w:cs="Calibri"/>
                <w:sz w:val="22"/>
                <w:szCs w:val="22"/>
              </w:rPr>
              <w:t>samostojno delo študentov,</w:t>
            </w:r>
          </w:p>
          <w:p w14:paraId="789A55B3" w14:textId="77777777" w:rsidR="00A5313D" w:rsidRPr="00904DFE" w:rsidRDefault="00A5313D" w:rsidP="00A5313D">
            <w:pPr>
              <w:numPr>
                <w:ilvl w:val="0"/>
                <w:numId w:val="2"/>
              </w:numPr>
              <w:spacing w:line="264" w:lineRule="auto"/>
              <w:rPr>
                <w:rFonts w:ascii="Calibri" w:hAnsi="Calibri" w:cs="Calibri"/>
                <w:sz w:val="22"/>
                <w:szCs w:val="22"/>
              </w:rPr>
            </w:pPr>
            <w:r w:rsidRPr="00904DFE">
              <w:rPr>
                <w:rFonts w:ascii="Calibri" w:hAnsi="Calibri" w:cs="Calibri"/>
                <w:sz w:val="22"/>
                <w:szCs w:val="22"/>
              </w:rPr>
              <w:t>e-izobraževanje,</w:t>
            </w:r>
          </w:p>
          <w:p w14:paraId="53D6B0EF" w14:textId="77777777" w:rsidR="00A5313D" w:rsidRPr="00904DFE" w:rsidRDefault="00A5313D" w:rsidP="00A5313D">
            <w:pPr>
              <w:numPr>
                <w:ilvl w:val="0"/>
                <w:numId w:val="2"/>
              </w:numPr>
              <w:spacing w:line="264" w:lineRule="auto"/>
              <w:rPr>
                <w:rFonts w:ascii="Calibri" w:hAnsi="Calibri" w:cs="Calibri"/>
                <w:sz w:val="22"/>
                <w:szCs w:val="22"/>
              </w:rPr>
            </w:pPr>
            <w:r w:rsidRPr="00904DFE">
              <w:rPr>
                <w:rFonts w:ascii="Calibri" w:hAnsi="Calibri" w:cs="Calibri"/>
                <w:sz w:val="22"/>
                <w:szCs w:val="22"/>
              </w:rPr>
              <w:t>razlaga,</w:t>
            </w:r>
          </w:p>
          <w:p w14:paraId="6E4E92DE" w14:textId="77777777" w:rsidR="00A5313D" w:rsidRPr="00904DFE" w:rsidRDefault="00A5313D" w:rsidP="00A5313D">
            <w:pPr>
              <w:numPr>
                <w:ilvl w:val="0"/>
                <w:numId w:val="2"/>
              </w:numPr>
              <w:spacing w:line="264" w:lineRule="auto"/>
              <w:rPr>
                <w:rFonts w:ascii="Calibri" w:hAnsi="Calibri" w:cs="Calibri"/>
                <w:sz w:val="22"/>
                <w:szCs w:val="22"/>
              </w:rPr>
            </w:pPr>
            <w:r w:rsidRPr="00904DFE">
              <w:rPr>
                <w:rFonts w:ascii="Calibri" w:hAnsi="Calibri" w:cs="Calibri"/>
                <w:sz w:val="22"/>
                <w:szCs w:val="22"/>
              </w:rPr>
              <w:t>razgovor/ diskusija/debata,</w:t>
            </w:r>
          </w:p>
          <w:p w14:paraId="57654AE1" w14:textId="77777777" w:rsidR="00A5313D" w:rsidRPr="00904DFE" w:rsidRDefault="00A5313D" w:rsidP="00A5313D">
            <w:pPr>
              <w:numPr>
                <w:ilvl w:val="0"/>
                <w:numId w:val="2"/>
              </w:numPr>
              <w:spacing w:line="264" w:lineRule="auto"/>
              <w:rPr>
                <w:rFonts w:ascii="Calibri" w:hAnsi="Calibri" w:cs="Calibri"/>
                <w:sz w:val="22"/>
                <w:szCs w:val="22"/>
              </w:rPr>
            </w:pPr>
            <w:r w:rsidRPr="00904DFE">
              <w:rPr>
                <w:rFonts w:ascii="Calibri" w:hAnsi="Calibri" w:cs="Calibri"/>
                <w:sz w:val="22"/>
                <w:szCs w:val="22"/>
              </w:rPr>
              <w:t>delo z besedilom,</w:t>
            </w:r>
          </w:p>
          <w:p w14:paraId="63F679DF" w14:textId="77777777" w:rsidR="00A5313D" w:rsidRPr="00904DFE" w:rsidRDefault="00A5313D" w:rsidP="00A5313D">
            <w:pPr>
              <w:numPr>
                <w:ilvl w:val="0"/>
                <w:numId w:val="2"/>
              </w:numPr>
              <w:spacing w:line="264" w:lineRule="auto"/>
              <w:rPr>
                <w:rFonts w:ascii="Calibri" w:hAnsi="Calibri" w:cs="Calibri"/>
                <w:sz w:val="22"/>
                <w:szCs w:val="22"/>
              </w:rPr>
            </w:pPr>
            <w:r w:rsidRPr="00904DFE">
              <w:rPr>
                <w:rFonts w:ascii="Calibri" w:hAnsi="Calibri" w:cs="Calibri"/>
                <w:sz w:val="22"/>
                <w:szCs w:val="22"/>
              </w:rPr>
              <w:t>proučevanje primera,</w:t>
            </w:r>
          </w:p>
          <w:p w14:paraId="01AE3B94" w14:textId="77777777" w:rsidR="00A5313D" w:rsidRPr="00904DFE" w:rsidRDefault="00A5313D" w:rsidP="00A5313D">
            <w:pPr>
              <w:numPr>
                <w:ilvl w:val="0"/>
                <w:numId w:val="2"/>
              </w:numPr>
              <w:spacing w:line="264" w:lineRule="auto"/>
              <w:rPr>
                <w:rFonts w:ascii="Calibri" w:hAnsi="Calibri" w:cs="Calibri"/>
                <w:sz w:val="22"/>
                <w:szCs w:val="22"/>
              </w:rPr>
            </w:pPr>
            <w:r w:rsidRPr="00904DFE">
              <w:rPr>
                <w:rFonts w:ascii="Calibri" w:hAnsi="Calibri" w:cs="Calibri"/>
                <w:sz w:val="22"/>
                <w:szCs w:val="22"/>
              </w:rPr>
              <w:t>reševanje nalog.</w:t>
            </w:r>
          </w:p>
        </w:tc>
        <w:tc>
          <w:tcPr>
            <w:tcW w:w="142" w:type="dxa"/>
            <w:tcBorders>
              <w:top w:val="nil"/>
              <w:left w:val="single" w:sz="4" w:space="0" w:color="auto"/>
              <w:bottom w:val="nil"/>
              <w:right w:val="single" w:sz="4" w:space="0" w:color="auto"/>
            </w:tcBorders>
          </w:tcPr>
          <w:p w14:paraId="14304EE5" w14:textId="77777777" w:rsidR="00A5313D" w:rsidRPr="00904DFE" w:rsidRDefault="00A5313D" w:rsidP="00813735">
            <w:pPr>
              <w:spacing w:line="264" w:lineRule="auto"/>
              <w:rPr>
                <w:rFonts w:ascii="Calibri" w:hAnsi="Calibri" w:cs="Calibri"/>
                <w:sz w:val="22"/>
                <w:szCs w:val="22"/>
              </w:rPr>
            </w:pPr>
          </w:p>
        </w:tc>
        <w:tc>
          <w:tcPr>
            <w:tcW w:w="4821" w:type="dxa"/>
            <w:gridSpan w:val="2"/>
            <w:tcBorders>
              <w:top w:val="single" w:sz="4" w:space="0" w:color="auto"/>
              <w:left w:val="single" w:sz="4" w:space="0" w:color="auto"/>
              <w:bottom w:val="single" w:sz="4" w:space="0" w:color="auto"/>
              <w:right w:val="single" w:sz="4" w:space="0" w:color="auto"/>
            </w:tcBorders>
          </w:tcPr>
          <w:p w14:paraId="1C4F6E87" w14:textId="77777777" w:rsidR="00A5313D" w:rsidRPr="00904DFE" w:rsidRDefault="00A5313D" w:rsidP="00A5313D">
            <w:pPr>
              <w:numPr>
                <w:ilvl w:val="0"/>
                <w:numId w:val="15"/>
              </w:numPr>
              <w:spacing w:line="264" w:lineRule="auto"/>
              <w:rPr>
                <w:rFonts w:ascii="Calibri" w:hAnsi="Calibri" w:cs="Calibri"/>
                <w:sz w:val="22"/>
                <w:szCs w:val="22"/>
                <w:lang w:val="en-GB"/>
              </w:rPr>
            </w:pPr>
            <w:r w:rsidRPr="00904DFE">
              <w:rPr>
                <w:rFonts w:ascii="Calibri" w:hAnsi="Calibri" w:cs="Calibri"/>
                <w:sz w:val="22"/>
                <w:szCs w:val="22"/>
                <w:lang w:val="en-GB"/>
              </w:rPr>
              <w:t>frontal form of teaching;</w:t>
            </w:r>
          </w:p>
          <w:p w14:paraId="2E4FF887" w14:textId="77777777" w:rsidR="00A5313D" w:rsidRPr="00904DFE" w:rsidRDefault="00A5313D" w:rsidP="00A5313D">
            <w:pPr>
              <w:numPr>
                <w:ilvl w:val="0"/>
                <w:numId w:val="15"/>
              </w:numPr>
              <w:spacing w:line="264" w:lineRule="auto"/>
              <w:rPr>
                <w:rFonts w:ascii="Calibri" w:hAnsi="Calibri" w:cs="Calibri"/>
                <w:sz w:val="22"/>
                <w:szCs w:val="22"/>
                <w:lang w:val="en-GB"/>
              </w:rPr>
            </w:pPr>
            <w:r w:rsidRPr="00904DFE">
              <w:rPr>
                <w:rFonts w:ascii="Calibri" w:hAnsi="Calibri" w:cs="Calibri"/>
                <w:sz w:val="22"/>
                <w:szCs w:val="22"/>
                <w:lang w:val="en-GB"/>
              </w:rPr>
              <w:t>work in small groups;</w:t>
            </w:r>
          </w:p>
          <w:p w14:paraId="4CFE1175" w14:textId="77777777" w:rsidR="00A5313D" w:rsidRPr="00904DFE" w:rsidRDefault="00A5313D" w:rsidP="00A5313D">
            <w:pPr>
              <w:numPr>
                <w:ilvl w:val="0"/>
                <w:numId w:val="15"/>
              </w:numPr>
              <w:spacing w:line="264" w:lineRule="auto"/>
              <w:rPr>
                <w:rFonts w:ascii="Calibri" w:hAnsi="Calibri" w:cs="Calibri"/>
                <w:sz w:val="22"/>
                <w:szCs w:val="22"/>
                <w:lang w:val="en-GB"/>
              </w:rPr>
            </w:pPr>
            <w:r w:rsidRPr="00904DFE">
              <w:rPr>
                <w:rFonts w:ascii="Calibri" w:hAnsi="Calibri" w:cs="Calibri"/>
                <w:sz w:val="22"/>
                <w:szCs w:val="22"/>
                <w:lang w:val="en-GB"/>
              </w:rPr>
              <w:t xml:space="preserve">students’ independent work; </w:t>
            </w:r>
          </w:p>
          <w:p w14:paraId="49F09B1B" w14:textId="77777777" w:rsidR="00A5313D" w:rsidRPr="00904DFE" w:rsidRDefault="00A5313D" w:rsidP="00A5313D">
            <w:pPr>
              <w:numPr>
                <w:ilvl w:val="0"/>
                <w:numId w:val="15"/>
              </w:numPr>
              <w:spacing w:line="264" w:lineRule="auto"/>
              <w:rPr>
                <w:rFonts w:ascii="Calibri" w:hAnsi="Calibri" w:cs="Calibri"/>
                <w:sz w:val="22"/>
                <w:szCs w:val="22"/>
                <w:lang w:val="en-GB"/>
              </w:rPr>
            </w:pPr>
            <w:r w:rsidRPr="00904DFE">
              <w:rPr>
                <w:rFonts w:ascii="Calibri" w:hAnsi="Calibri" w:cs="Calibri"/>
                <w:sz w:val="22"/>
                <w:szCs w:val="22"/>
                <w:lang w:val="en-GB"/>
              </w:rPr>
              <w:t>e-Learning;</w:t>
            </w:r>
          </w:p>
          <w:p w14:paraId="2E7B4056" w14:textId="77777777" w:rsidR="00A5313D" w:rsidRPr="00904DFE" w:rsidRDefault="00A5313D" w:rsidP="00A5313D">
            <w:pPr>
              <w:numPr>
                <w:ilvl w:val="0"/>
                <w:numId w:val="15"/>
              </w:numPr>
              <w:spacing w:line="264" w:lineRule="auto"/>
              <w:rPr>
                <w:rFonts w:ascii="Calibri" w:hAnsi="Calibri" w:cs="Calibri"/>
                <w:sz w:val="22"/>
                <w:szCs w:val="22"/>
                <w:lang w:val="en-GB"/>
              </w:rPr>
            </w:pPr>
            <w:r w:rsidRPr="00904DFE">
              <w:rPr>
                <w:rFonts w:ascii="Calibri" w:hAnsi="Calibri" w:cs="Calibri"/>
                <w:sz w:val="22"/>
                <w:szCs w:val="22"/>
                <w:lang w:val="en-GB"/>
              </w:rPr>
              <w:t>explanation,</w:t>
            </w:r>
          </w:p>
          <w:p w14:paraId="496001CD" w14:textId="77777777" w:rsidR="00A5313D" w:rsidRPr="00904DFE" w:rsidRDefault="00A5313D" w:rsidP="00A5313D">
            <w:pPr>
              <w:numPr>
                <w:ilvl w:val="0"/>
                <w:numId w:val="15"/>
              </w:numPr>
              <w:spacing w:line="264" w:lineRule="auto"/>
              <w:rPr>
                <w:rFonts w:ascii="Calibri" w:hAnsi="Calibri" w:cs="Calibri"/>
                <w:sz w:val="22"/>
                <w:szCs w:val="22"/>
                <w:lang w:val="en-GB"/>
              </w:rPr>
            </w:pPr>
            <w:r w:rsidRPr="00904DFE">
              <w:rPr>
                <w:rFonts w:ascii="Calibri" w:hAnsi="Calibri" w:cs="Calibri"/>
                <w:sz w:val="22"/>
                <w:szCs w:val="22"/>
                <w:lang w:val="en-GB"/>
              </w:rPr>
              <w:t>conversation, discussion, debate;</w:t>
            </w:r>
          </w:p>
          <w:p w14:paraId="0331F828" w14:textId="77777777" w:rsidR="00A5313D" w:rsidRPr="00904DFE" w:rsidRDefault="00A5313D" w:rsidP="00A5313D">
            <w:pPr>
              <w:numPr>
                <w:ilvl w:val="0"/>
                <w:numId w:val="15"/>
              </w:numPr>
              <w:spacing w:line="264" w:lineRule="auto"/>
              <w:rPr>
                <w:rFonts w:ascii="Calibri" w:hAnsi="Calibri" w:cs="Calibri"/>
                <w:sz w:val="22"/>
                <w:szCs w:val="22"/>
                <w:lang w:val="en-GB"/>
              </w:rPr>
            </w:pPr>
            <w:r w:rsidRPr="00904DFE">
              <w:rPr>
                <w:rFonts w:ascii="Calibri" w:hAnsi="Calibri" w:cs="Calibri"/>
                <w:sz w:val="22"/>
                <w:szCs w:val="22"/>
                <w:lang w:val="en-GB"/>
              </w:rPr>
              <w:t>work with text;</w:t>
            </w:r>
          </w:p>
          <w:p w14:paraId="2F09D27A" w14:textId="77777777" w:rsidR="00A5313D" w:rsidRPr="00904DFE" w:rsidRDefault="00A5313D" w:rsidP="00A5313D">
            <w:pPr>
              <w:numPr>
                <w:ilvl w:val="0"/>
                <w:numId w:val="15"/>
              </w:numPr>
              <w:spacing w:line="264" w:lineRule="auto"/>
              <w:rPr>
                <w:rFonts w:ascii="Calibri" w:hAnsi="Calibri" w:cs="Calibri"/>
                <w:sz w:val="22"/>
                <w:szCs w:val="22"/>
                <w:lang w:val="en-GB"/>
              </w:rPr>
            </w:pPr>
            <w:r w:rsidRPr="00904DFE">
              <w:rPr>
                <w:rFonts w:ascii="Calibri" w:hAnsi="Calibri" w:cs="Calibri"/>
                <w:sz w:val="22"/>
                <w:szCs w:val="22"/>
                <w:lang w:val="en-GB"/>
              </w:rPr>
              <w:t>case study;</w:t>
            </w:r>
          </w:p>
          <w:p w14:paraId="26DC51CA" w14:textId="77777777" w:rsidR="00A5313D" w:rsidRPr="00904DFE" w:rsidRDefault="00A5313D" w:rsidP="00A5313D">
            <w:pPr>
              <w:numPr>
                <w:ilvl w:val="0"/>
                <w:numId w:val="15"/>
              </w:numPr>
              <w:spacing w:line="264" w:lineRule="auto"/>
              <w:rPr>
                <w:rFonts w:ascii="Calibri" w:hAnsi="Calibri" w:cs="Calibri"/>
                <w:sz w:val="22"/>
                <w:szCs w:val="22"/>
                <w:lang w:val="en-GB"/>
              </w:rPr>
            </w:pPr>
            <w:r w:rsidRPr="00904DFE">
              <w:rPr>
                <w:rFonts w:ascii="Calibri" w:hAnsi="Calibri" w:cs="Calibri"/>
                <w:sz w:val="22"/>
                <w:szCs w:val="22"/>
                <w:lang w:val="en-GB"/>
              </w:rPr>
              <w:t>solving tasks.</w:t>
            </w:r>
          </w:p>
        </w:tc>
      </w:tr>
      <w:tr w:rsidR="00A5313D" w:rsidRPr="00904DFE" w14:paraId="75DFA022" w14:textId="77777777" w:rsidTr="7EEDC917">
        <w:tc>
          <w:tcPr>
            <w:tcW w:w="4020" w:type="dxa"/>
            <w:tcBorders>
              <w:top w:val="nil"/>
              <w:left w:val="nil"/>
              <w:bottom w:val="single" w:sz="4" w:space="0" w:color="auto"/>
              <w:right w:val="nil"/>
            </w:tcBorders>
          </w:tcPr>
          <w:p w14:paraId="76F79CD9" w14:textId="77777777" w:rsidR="00A5313D" w:rsidRPr="00904DFE" w:rsidRDefault="00A5313D" w:rsidP="00813735">
            <w:pPr>
              <w:spacing w:line="264" w:lineRule="auto"/>
              <w:rPr>
                <w:rFonts w:ascii="Calibri" w:hAnsi="Calibri" w:cs="Calibri"/>
                <w:b/>
                <w:sz w:val="22"/>
                <w:szCs w:val="22"/>
              </w:rPr>
            </w:pPr>
          </w:p>
          <w:p w14:paraId="14491577" w14:textId="77777777" w:rsidR="00A5313D" w:rsidRPr="00904DFE" w:rsidRDefault="00A5313D" w:rsidP="00813735">
            <w:pPr>
              <w:spacing w:line="264" w:lineRule="auto"/>
              <w:rPr>
                <w:rFonts w:ascii="Calibri" w:hAnsi="Calibri" w:cs="Calibri"/>
                <w:b/>
                <w:sz w:val="22"/>
                <w:szCs w:val="22"/>
              </w:rPr>
            </w:pPr>
            <w:r w:rsidRPr="00904DFE">
              <w:rPr>
                <w:rFonts w:ascii="Calibri" w:hAnsi="Calibri" w:cs="Calibri"/>
                <w:b/>
                <w:sz w:val="22"/>
                <w:szCs w:val="22"/>
              </w:rPr>
              <w:t>Načini ocenjevanja:</w:t>
            </w:r>
          </w:p>
        </w:tc>
        <w:tc>
          <w:tcPr>
            <w:tcW w:w="1560" w:type="dxa"/>
            <w:gridSpan w:val="4"/>
            <w:tcBorders>
              <w:top w:val="nil"/>
              <w:left w:val="nil"/>
              <w:bottom w:val="single" w:sz="4" w:space="0" w:color="auto"/>
              <w:right w:val="nil"/>
            </w:tcBorders>
          </w:tcPr>
          <w:p w14:paraId="52C9279B" w14:textId="77777777" w:rsidR="00A5313D" w:rsidRPr="00904DFE" w:rsidRDefault="00A5313D" w:rsidP="00813735">
            <w:pPr>
              <w:spacing w:line="264" w:lineRule="auto"/>
              <w:rPr>
                <w:rFonts w:ascii="Calibri" w:hAnsi="Calibri" w:cs="Calibri"/>
                <w:sz w:val="22"/>
                <w:szCs w:val="22"/>
              </w:rPr>
            </w:pPr>
            <w:r w:rsidRPr="00904DFE">
              <w:rPr>
                <w:rFonts w:ascii="Calibri" w:hAnsi="Calibri" w:cs="Calibri"/>
                <w:sz w:val="22"/>
                <w:szCs w:val="22"/>
              </w:rPr>
              <w:t>Delež (v %) /</w:t>
            </w:r>
          </w:p>
          <w:p w14:paraId="0A015A0D" w14:textId="77777777" w:rsidR="00A5313D" w:rsidRPr="00904DFE" w:rsidRDefault="00A5313D" w:rsidP="00813735">
            <w:pPr>
              <w:spacing w:line="264" w:lineRule="auto"/>
              <w:rPr>
                <w:rFonts w:ascii="Calibri" w:hAnsi="Calibri" w:cs="Calibri"/>
                <w:b/>
                <w:sz w:val="22"/>
                <w:szCs w:val="22"/>
              </w:rPr>
            </w:pPr>
            <w:r w:rsidRPr="00904DFE">
              <w:rPr>
                <w:rFonts w:ascii="Calibri" w:hAnsi="Calibri" w:cs="Calibri"/>
                <w:sz w:val="22"/>
                <w:szCs w:val="22"/>
              </w:rPr>
              <w:t>Weight (in %)</w:t>
            </w:r>
          </w:p>
        </w:tc>
        <w:tc>
          <w:tcPr>
            <w:tcW w:w="4110" w:type="dxa"/>
            <w:tcBorders>
              <w:top w:val="nil"/>
              <w:left w:val="nil"/>
              <w:bottom w:val="single" w:sz="4" w:space="0" w:color="auto"/>
              <w:right w:val="nil"/>
            </w:tcBorders>
          </w:tcPr>
          <w:p w14:paraId="70E8580C" w14:textId="77777777" w:rsidR="00A5313D" w:rsidRPr="00904DFE" w:rsidRDefault="00A5313D" w:rsidP="00813735">
            <w:pPr>
              <w:spacing w:line="264" w:lineRule="auto"/>
              <w:rPr>
                <w:rFonts w:ascii="Calibri" w:hAnsi="Calibri" w:cs="Calibri"/>
                <w:b/>
                <w:sz w:val="22"/>
                <w:szCs w:val="22"/>
              </w:rPr>
            </w:pPr>
          </w:p>
          <w:p w14:paraId="1C86AE76" w14:textId="77777777" w:rsidR="00A5313D" w:rsidRPr="00904DFE" w:rsidRDefault="00A5313D" w:rsidP="00813735">
            <w:pPr>
              <w:spacing w:line="264" w:lineRule="auto"/>
              <w:rPr>
                <w:rFonts w:ascii="Calibri" w:hAnsi="Calibri" w:cs="Calibri"/>
                <w:b/>
                <w:sz w:val="22"/>
                <w:szCs w:val="22"/>
              </w:rPr>
            </w:pPr>
            <w:r w:rsidRPr="00904DFE">
              <w:rPr>
                <w:rFonts w:ascii="Calibri" w:hAnsi="Calibri" w:cs="Calibri"/>
                <w:b/>
                <w:sz w:val="22"/>
                <w:szCs w:val="22"/>
              </w:rPr>
              <w:t>Assessment:</w:t>
            </w:r>
          </w:p>
        </w:tc>
      </w:tr>
      <w:tr w:rsidR="00A5313D" w:rsidRPr="00904DFE" w14:paraId="0552C3E4" w14:textId="77777777" w:rsidTr="7EEDC917">
        <w:trPr>
          <w:trHeight w:val="834"/>
        </w:trPr>
        <w:tc>
          <w:tcPr>
            <w:tcW w:w="4020" w:type="dxa"/>
            <w:tcBorders>
              <w:top w:val="single" w:sz="4" w:space="0" w:color="auto"/>
              <w:left w:val="single" w:sz="4" w:space="0" w:color="auto"/>
              <w:bottom w:val="single" w:sz="4" w:space="0" w:color="auto"/>
              <w:right w:val="single" w:sz="4" w:space="0" w:color="auto"/>
            </w:tcBorders>
          </w:tcPr>
          <w:p w14:paraId="1F0F2C31" w14:textId="77777777" w:rsidR="00A5313D" w:rsidRPr="00904DFE" w:rsidRDefault="00A5313D" w:rsidP="00813735">
            <w:pPr>
              <w:spacing w:line="264" w:lineRule="auto"/>
              <w:rPr>
                <w:rFonts w:ascii="Calibri" w:hAnsi="Calibri" w:cs="Calibri"/>
                <w:sz w:val="22"/>
                <w:szCs w:val="22"/>
              </w:rPr>
            </w:pPr>
            <w:r w:rsidRPr="00904DFE">
              <w:rPr>
                <w:rFonts w:ascii="Calibri" w:hAnsi="Calibri" w:cs="Calibri"/>
                <w:sz w:val="22"/>
                <w:szCs w:val="22"/>
              </w:rPr>
              <w:t>Način (pisni izpit, ustno izpraševanje, naloge, projekt)</w:t>
            </w:r>
          </w:p>
          <w:p w14:paraId="241F26C0" w14:textId="77777777" w:rsidR="00A5313D" w:rsidRPr="00904DFE" w:rsidRDefault="00A5313D" w:rsidP="00813735">
            <w:pPr>
              <w:spacing w:line="264" w:lineRule="auto"/>
              <w:rPr>
                <w:rFonts w:ascii="Calibri" w:hAnsi="Calibri" w:cs="Calibri"/>
                <w:sz w:val="22"/>
                <w:szCs w:val="22"/>
              </w:rPr>
            </w:pPr>
          </w:p>
          <w:p w14:paraId="5A1E4A26" w14:textId="77777777" w:rsidR="00A5313D" w:rsidRPr="00904DFE" w:rsidRDefault="00A5313D" w:rsidP="00813735">
            <w:pPr>
              <w:spacing w:line="264" w:lineRule="auto"/>
              <w:rPr>
                <w:rFonts w:ascii="Calibri" w:hAnsi="Calibri" w:cs="Calibri"/>
                <w:sz w:val="22"/>
                <w:szCs w:val="22"/>
              </w:rPr>
            </w:pPr>
            <w:r w:rsidRPr="00904DFE">
              <w:rPr>
                <w:rFonts w:ascii="Calibri" w:hAnsi="Calibri" w:cs="Calibri"/>
                <w:sz w:val="22"/>
                <w:szCs w:val="22"/>
              </w:rPr>
              <w:t xml:space="preserve">Študent/-ka opravlja pisni/ustni izpit iz vsebine predmeta in </w:t>
            </w:r>
          </w:p>
          <w:p w14:paraId="570F68B3" w14:textId="77777777" w:rsidR="00A5313D" w:rsidRPr="00904DFE" w:rsidRDefault="00A5313D" w:rsidP="00813735">
            <w:pPr>
              <w:spacing w:line="264" w:lineRule="auto"/>
              <w:rPr>
                <w:rFonts w:ascii="Calibri" w:hAnsi="Calibri" w:cs="Calibri"/>
                <w:sz w:val="22"/>
                <w:szCs w:val="22"/>
              </w:rPr>
            </w:pPr>
            <w:r w:rsidRPr="00904DFE">
              <w:rPr>
                <w:rFonts w:ascii="Calibri" w:hAnsi="Calibri" w:cs="Calibri"/>
                <w:sz w:val="22"/>
                <w:szCs w:val="22"/>
              </w:rPr>
              <w:t xml:space="preserve">krajšo seminarsko nalogo. </w:t>
            </w:r>
          </w:p>
          <w:p w14:paraId="05306D27" w14:textId="77777777" w:rsidR="00A5313D" w:rsidRPr="00904DFE" w:rsidRDefault="00A5313D" w:rsidP="00813735">
            <w:pPr>
              <w:spacing w:line="264" w:lineRule="auto"/>
              <w:rPr>
                <w:rFonts w:ascii="Calibri" w:hAnsi="Calibri" w:cs="Calibri"/>
                <w:sz w:val="22"/>
                <w:szCs w:val="22"/>
              </w:rPr>
            </w:pPr>
            <w:r w:rsidRPr="00904DFE">
              <w:rPr>
                <w:rFonts w:ascii="Calibri" w:hAnsi="Calibri" w:cs="Calibri"/>
                <w:sz w:val="22"/>
                <w:szCs w:val="22"/>
              </w:rPr>
              <w:t>Sestavni del ocene oddanega dela bo tudi predstavitev njegove vsebine.</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2DD827A4" w14:textId="77777777" w:rsidR="00A5313D" w:rsidRPr="00904DFE" w:rsidRDefault="00A5313D" w:rsidP="00813735">
            <w:pPr>
              <w:spacing w:line="264" w:lineRule="auto"/>
              <w:jc w:val="center"/>
              <w:rPr>
                <w:rFonts w:ascii="Calibri" w:hAnsi="Calibri" w:cs="Calibri"/>
                <w:sz w:val="22"/>
                <w:szCs w:val="22"/>
              </w:rPr>
            </w:pPr>
            <w:r w:rsidRPr="00904DFE">
              <w:rPr>
                <w:rFonts w:ascii="Calibri" w:hAnsi="Calibri" w:cs="Calibri"/>
                <w:sz w:val="22"/>
                <w:szCs w:val="22"/>
              </w:rPr>
              <w:t>80 %</w:t>
            </w:r>
          </w:p>
          <w:p w14:paraId="58759A70" w14:textId="77777777" w:rsidR="00A5313D" w:rsidRPr="00904DFE" w:rsidRDefault="00A5313D" w:rsidP="00813735">
            <w:pPr>
              <w:spacing w:line="264" w:lineRule="auto"/>
              <w:jc w:val="center"/>
              <w:rPr>
                <w:rFonts w:ascii="Calibri" w:hAnsi="Calibri" w:cs="Calibri"/>
                <w:sz w:val="22"/>
                <w:szCs w:val="22"/>
              </w:rPr>
            </w:pPr>
          </w:p>
          <w:p w14:paraId="32B2AF0D" w14:textId="77777777" w:rsidR="00A5313D" w:rsidRPr="00904DFE" w:rsidRDefault="00A5313D" w:rsidP="00813735">
            <w:pPr>
              <w:spacing w:line="264" w:lineRule="auto"/>
              <w:jc w:val="center"/>
              <w:rPr>
                <w:rFonts w:ascii="Calibri" w:hAnsi="Calibri" w:cs="Calibri"/>
                <w:sz w:val="22"/>
                <w:szCs w:val="22"/>
              </w:rPr>
            </w:pPr>
            <w:r w:rsidRPr="00904DFE">
              <w:rPr>
                <w:rFonts w:ascii="Calibri" w:hAnsi="Calibri" w:cs="Calibri"/>
                <w:sz w:val="22"/>
                <w:szCs w:val="22"/>
              </w:rPr>
              <w:t>20 %</w:t>
            </w:r>
          </w:p>
        </w:tc>
        <w:tc>
          <w:tcPr>
            <w:tcW w:w="4110" w:type="dxa"/>
            <w:tcBorders>
              <w:top w:val="single" w:sz="4" w:space="0" w:color="auto"/>
              <w:left w:val="single" w:sz="4" w:space="0" w:color="auto"/>
              <w:bottom w:val="single" w:sz="4" w:space="0" w:color="auto"/>
              <w:right w:val="single" w:sz="4" w:space="0" w:color="auto"/>
            </w:tcBorders>
          </w:tcPr>
          <w:p w14:paraId="0BF262F0" w14:textId="77777777" w:rsidR="00A5313D" w:rsidRPr="00904DFE" w:rsidRDefault="00A5313D" w:rsidP="00813735">
            <w:pPr>
              <w:spacing w:line="264" w:lineRule="auto"/>
              <w:rPr>
                <w:rFonts w:ascii="Calibri" w:hAnsi="Calibri" w:cs="Calibri"/>
                <w:sz w:val="22"/>
                <w:szCs w:val="22"/>
              </w:rPr>
            </w:pPr>
            <w:r w:rsidRPr="00904DFE">
              <w:rPr>
                <w:rFonts w:ascii="Calibri" w:hAnsi="Calibri" w:cs="Calibri"/>
                <w:sz w:val="22"/>
                <w:szCs w:val="22"/>
              </w:rPr>
              <w:t>Type (examination, oral, coursework, project):</w:t>
            </w:r>
          </w:p>
          <w:p w14:paraId="6CCA432A" w14:textId="77777777" w:rsidR="00A5313D" w:rsidRPr="00904DFE" w:rsidRDefault="00A5313D" w:rsidP="00813735">
            <w:pPr>
              <w:spacing w:line="264" w:lineRule="auto"/>
              <w:rPr>
                <w:rFonts w:ascii="Calibri" w:hAnsi="Calibri" w:cs="Calibri"/>
                <w:sz w:val="22"/>
                <w:szCs w:val="22"/>
              </w:rPr>
            </w:pPr>
          </w:p>
          <w:p w14:paraId="267F8205" w14:textId="77777777" w:rsidR="00A5313D" w:rsidRPr="00904DFE" w:rsidRDefault="00A5313D" w:rsidP="00813735">
            <w:pPr>
              <w:spacing w:line="264" w:lineRule="auto"/>
              <w:rPr>
                <w:rFonts w:ascii="Calibri" w:hAnsi="Calibri" w:cs="Calibri"/>
                <w:sz w:val="22"/>
                <w:szCs w:val="22"/>
              </w:rPr>
            </w:pPr>
            <w:r w:rsidRPr="00904DFE">
              <w:rPr>
                <w:rFonts w:ascii="Calibri" w:hAnsi="Calibri" w:cs="Calibri"/>
                <w:sz w:val="22"/>
                <w:szCs w:val="22"/>
              </w:rPr>
              <w:t>The student sits a written exam in the topic of the course and</w:t>
            </w:r>
          </w:p>
          <w:p w14:paraId="04ABB2B1" w14:textId="77777777" w:rsidR="00A5313D" w:rsidRPr="00904DFE" w:rsidRDefault="00A5313D" w:rsidP="00813735">
            <w:pPr>
              <w:spacing w:line="264" w:lineRule="auto"/>
              <w:rPr>
                <w:rFonts w:ascii="Calibri" w:hAnsi="Calibri" w:cs="Calibri"/>
                <w:sz w:val="22"/>
                <w:szCs w:val="22"/>
              </w:rPr>
            </w:pPr>
            <w:r w:rsidRPr="00904DFE">
              <w:rPr>
                <w:rFonts w:ascii="Calibri" w:hAnsi="Calibri" w:cs="Calibri"/>
                <w:sz w:val="22"/>
                <w:szCs w:val="22"/>
              </w:rPr>
              <w:t>A shorter seminar work.</w:t>
            </w:r>
          </w:p>
          <w:p w14:paraId="49F2DE9B" w14:textId="77777777" w:rsidR="00A5313D" w:rsidRPr="00904DFE" w:rsidRDefault="00A5313D" w:rsidP="00813735">
            <w:pPr>
              <w:spacing w:line="264" w:lineRule="auto"/>
              <w:rPr>
                <w:rFonts w:ascii="Calibri" w:hAnsi="Calibri" w:cs="Calibri"/>
                <w:sz w:val="22"/>
                <w:szCs w:val="22"/>
              </w:rPr>
            </w:pPr>
            <w:r w:rsidRPr="00904DFE">
              <w:rPr>
                <w:rFonts w:ascii="Calibri" w:hAnsi="Calibri" w:cs="Calibri"/>
                <w:sz w:val="22"/>
                <w:szCs w:val="22"/>
              </w:rPr>
              <w:t>The assessment of the submitted work also includes the presentation of its content.</w:t>
            </w:r>
          </w:p>
        </w:tc>
      </w:tr>
      <w:tr w:rsidR="00A5313D" w:rsidRPr="00904DFE" w14:paraId="744B48B3" w14:textId="77777777" w:rsidTr="7EEDC917">
        <w:tc>
          <w:tcPr>
            <w:tcW w:w="9690" w:type="dxa"/>
            <w:gridSpan w:val="6"/>
            <w:tcBorders>
              <w:top w:val="single" w:sz="4" w:space="0" w:color="auto"/>
              <w:left w:val="nil"/>
              <w:bottom w:val="single" w:sz="4" w:space="0" w:color="auto"/>
              <w:right w:val="nil"/>
            </w:tcBorders>
          </w:tcPr>
          <w:p w14:paraId="5331C4AA" w14:textId="77777777" w:rsidR="00A5313D" w:rsidRPr="00904DFE" w:rsidRDefault="00A5313D" w:rsidP="00813735">
            <w:pPr>
              <w:spacing w:line="264" w:lineRule="auto"/>
              <w:rPr>
                <w:rFonts w:ascii="Calibri" w:hAnsi="Calibri" w:cs="Calibri"/>
                <w:b/>
                <w:sz w:val="22"/>
                <w:szCs w:val="22"/>
              </w:rPr>
            </w:pPr>
          </w:p>
          <w:p w14:paraId="3752887F" w14:textId="77777777" w:rsidR="00A5313D" w:rsidRPr="00904DFE" w:rsidRDefault="00A5313D" w:rsidP="00813735">
            <w:pPr>
              <w:spacing w:line="264" w:lineRule="auto"/>
              <w:rPr>
                <w:rFonts w:ascii="Calibri" w:hAnsi="Calibri" w:cs="Calibri"/>
                <w:b/>
                <w:sz w:val="22"/>
                <w:szCs w:val="22"/>
              </w:rPr>
            </w:pPr>
            <w:r w:rsidRPr="00904DFE">
              <w:rPr>
                <w:rFonts w:ascii="Calibri" w:hAnsi="Calibri" w:cs="Calibri"/>
                <w:b/>
                <w:sz w:val="22"/>
                <w:szCs w:val="22"/>
              </w:rPr>
              <w:t xml:space="preserve">Reference nosilca / Lecturer's references: </w:t>
            </w:r>
          </w:p>
        </w:tc>
      </w:tr>
      <w:tr w:rsidR="00A5313D" w:rsidRPr="00904DFE" w14:paraId="7B682C18" w14:textId="77777777" w:rsidTr="7EEDC917">
        <w:tc>
          <w:tcPr>
            <w:tcW w:w="9690" w:type="dxa"/>
            <w:gridSpan w:val="6"/>
            <w:tcBorders>
              <w:top w:val="single" w:sz="4" w:space="0" w:color="auto"/>
              <w:left w:val="single" w:sz="4" w:space="0" w:color="auto"/>
              <w:bottom w:val="single" w:sz="4" w:space="0" w:color="auto"/>
              <w:right w:val="single" w:sz="4" w:space="0" w:color="auto"/>
            </w:tcBorders>
          </w:tcPr>
          <w:p w14:paraId="7D8E8698" w14:textId="2DC4E4E0" w:rsidR="00C15C04" w:rsidRPr="0094783E" w:rsidRDefault="00C15C04" w:rsidP="7EEDC917">
            <w:pPr>
              <w:pStyle w:val="Navadensplet"/>
              <w:numPr>
                <w:ilvl w:val="0"/>
                <w:numId w:val="1"/>
              </w:numPr>
              <w:spacing w:line="264" w:lineRule="auto"/>
              <w:rPr>
                <w:rFonts w:ascii="Calibri" w:hAnsi="Calibri" w:cs="Calibri"/>
                <w:color w:val="000000"/>
                <w:sz w:val="22"/>
                <w:szCs w:val="22"/>
                <w:lang w:val="it-IT"/>
              </w:rPr>
            </w:pPr>
            <w:r w:rsidRPr="7EEDC917">
              <w:rPr>
                <w:rFonts w:ascii="Calibri" w:hAnsi="Calibri" w:cs="Calibri"/>
                <w:color w:val="000000" w:themeColor="text1"/>
                <w:sz w:val="22"/>
                <w:szCs w:val="22"/>
                <w:lang w:val="it-IT"/>
              </w:rPr>
              <w:t>Baloh, B. (2022). Ustvarjalno pripovedovanje v vrtcu. V: B. Baloh (ur.), S. Kobal (ur.), in E. Birsa (ur.), (Za)govor ustvarjalnosti: sto let z Giannijem Rodarijem = La fantastica Rodariana: 100 anni con Gianni Rodari = Defending Creativity: 100 years with Gianni Rodari (str. 64-80). [Trst]: Založba tržaškega tiska; [Koper]: UP PEF.</w:t>
            </w:r>
          </w:p>
          <w:p w14:paraId="0D1CD1C3" w14:textId="758D2DAE" w:rsidR="00C15C04" w:rsidRPr="0094783E" w:rsidRDefault="00C15C04" w:rsidP="7EEDC917">
            <w:pPr>
              <w:pStyle w:val="Navadensplet"/>
              <w:numPr>
                <w:ilvl w:val="0"/>
                <w:numId w:val="1"/>
              </w:numPr>
              <w:spacing w:line="264" w:lineRule="auto"/>
              <w:rPr>
                <w:rFonts w:ascii="Calibri" w:hAnsi="Calibri" w:cs="Calibri"/>
                <w:color w:val="000000"/>
                <w:sz w:val="22"/>
                <w:szCs w:val="22"/>
                <w:lang w:val="it-IT"/>
              </w:rPr>
            </w:pPr>
            <w:r w:rsidRPr="7EEDC917">
              <w:rPr>
                <w:rFonts w:ascii="Calibri" w:hAnsi="Calibri" w:cs="Calibri"/>
                <w:color w:val="000000" w:themeColor="text1"/>
                <w:sz w:val="22"/>
                <w:szCs w:val="22"/>
                <w:lang w:val="it-IT"/>
              </w:rPr>
              <w:t>Baloh, B. (2022). Psevdoizposojenke v govoru otrok na območju slovansko-romanskega jezikovnega stika. V: S. Todorović (ur.) in B. Baloh (ur.), Kontaktna dialektologija na območju med Alpami in Jadranom: v spomin akademiku Goranu Filipiju (str. 339-360). Koper: Libris.</w:t>
            </w:r>
          </w:p>
          <w:p w14:paraId="34DE17DD" w14:textId="441E50EA" w:rsidR="00C15C04" w:rsidRPr="0094783E" w:rsidRDefault="00C15C04" w:rsidP="7EEDC917">
            <w:pPr>
              <w:pStyle w:val="Navadensplet"/>
              <w:numPr>
                <w:ilvl w:val="0"/>
                <w:numId w:val="1"/>
              </w:numPr>
              <w:spacing w:line="264" w:lineRule="auto"/>
              <w:rPr>
                <w:rFonts w:ascii="Calibri" w:hAnsi="Calibri" w:cs="Calibri"/>
                <w:color w:val="000000"/>
                <w:sz w:val="22"/>
                <w:szCs w:val="22"/>
                <w:lang w:val="it-IT"/>
              </w:rPr>
            </w:pPr>
            <w:r w:rsidRPr="7EEDC917">
              <w:rPr>
                <w:rFonts w:ascii="Calibri" w:hAnsi="Calibri" w:cs="Calibri"/>
                <w:color w:val="000000" w:themeColor="text1"/>
                <w:sz w:val="22"/>
                <w:szCs w:val="22"/>
                <w:lang w:val="it-IT"/>
              </w:rPr>
              <w:t>Baloh, B. (2018). Tujost v jeziku: pripovedovanje otrok v večjezičnem in večkulturnem okolju. Otrok in knjiga: revija za vprašanja mladinske književnosti, književne vzgoje in s knjigo povezanih medijev, 45(102), 23-32.</w:t>
            </w:r>
          </w:p>
          <w:p w14:paraId="6F06EEC5" w14:textId="5A12FFA4" w:rsidR="00C15C04" w:rsidRPr="00C15C04" w:rsidRDefault="00C15C04" w:rsidP="7EEDC917">
            <w:pPr>
              <w:pStyle w:val="Navadensplet"/>
              <w:numPr>
                <w:ilvl w:val="0"/>
                <w:numId w:val="1"/>
              </w:numPr>
              <w:spacing w:line="264" w:lineRule="auto"/>
              <w:rPr>
                <w:rFonts w:ascii="Calibri" w:hAnsi="Calibri" w:cs="Calibri"/>
                <w:color w:val="000000"/>
                <w:sz w:val="22"/>
                <w:szCs w:val="22"/>
                <w:lang w:val="en"/>
              </w:rPr>
            </w:pPr>
            <w:r w:rsidRPr="7EEDC917">
              <w:rPr>
                <w:rFonts w:ascii="Calibri" w:hAnsi="Calibri" w:cs="Calibri"/>
                <w:color w:val="000000" w:themeColor="text1"/>
                <w:sz w:val="22"/>
                <w:szCs w:val="22"/>
                <w:lang w:val="en"/>
              </w:rPr>
              <w:lastRenderedPageBreak/>
              <w:t>Baloh, B. (2019). Zgodnje učenje in poučevanje slovenščine kot J2/JT = Early learning and teaching Slovene language as SL/LF. V: S. OMELČENKO (ur.), Doslidžennja navčannja (str. 47-64). Slovjansk: Donbaskij deržavnij pedagogičnij univerzitet: Gorlivskij institut inozemniž mov.</w:t>
            </w:r>
          </w:p>
          <w:p w14:paraId="23B87ACE" w14:textId="25E6203B" w:rsidR="00C15C04" w:rsidRPr="0094783E" w:rsidRDefault="00C15C04" w:rsidP="7EEDC917">
            <w:pPr>
              <w:pStyle w:val="Navadensplet"/>
              <w:numPr>
                <w:ilvl w:val="0"/>
                <w:numId w:val="1"/>
              </w:numPr>
              <w:spacing w:line="264" w:lineRule="auto"/>
              <w:rPr>
                <w:rFonts w:ascii="Calibri" w:hAnsi="Calibri" w:cs="Calibri"/>
                <w:color w:val="000000"/>
                <w:sz w:val="22"/>
                <w:szCs w:val="22"/>
                <w:lang w:val="it-IT"/>
              </w:rPr>
            </w:pPr>
            <w:r w:rsidRPr="7EEDC917">
              <w:rPr>
                <w:rFonts w:ascii="Calibri" w:hAnsi="Calibri" w:cs="Calibri"/>
                <w:color w:val="000000" w:themeColor="text1"/>
                <w:sz w:val="22"/>
                <w:szCs w:val="22"/>
                <w:lang w:val="en"/>
              </w:rPr>
              <w:t xml:space="preserve">Baloh, B. (2019). Umetnost pripovedovanja otrok v zgodnjem otroštvu: [znanstvena monografija]. </w:t>
            </w:r>
            <w:r w:rsidRPr="7EEDC917">
              <w:rPr>
                <w:rFonts w:ascii="Calibri" w:hAnsi="Calibri" w:cs="Calibri"/>
                <w:color w:val="000000" w:themeColor="text1"/>
                <w:sz w:val="22"/>
                <w:szCs w:val="22"/>
                <w:lang w:val="it-IT"/>
              </w:rPr>
              <w:t>Koper: Založba Univerze na Primorskem.</w:t>
            </w:r>
          </w:p>
          <w:p w14:paraId="35EA1E14" w14:textId="086F2F42" w:rsidR="00C15C04" w:rsidRPr="0094783E" w:rsidRDefault="00C15C04" w:rsidP="7EEDC917">
            <w:pPr>
              <w:pStyle w:val="Navadensplet"/>
              <w:numPr>
                <w:ilvl w:val="0"/>
                <w:numId w:val="1"/>
              </w:numPr>
              <w:spacing w:line="264" w:lineRule="auto"/>
              <w:rPr>
                <w:rFonts w:ascii="Calibri" w:hAnsi="Calibri" w:cs="Calibri"/>
                <w:color w:val="000000"/>
                <w:sz w:val="22"/>
                <w:szCs w:val="22"/>
                <w:lang w:val="it-IT"/>
              </w:rPr>
            </w:pPr>
            <w:r w:rsidRPr="7EEDC917">
              <w:rPr>
                <w:rFonts w:ascii="Calibri" w:hAnsi="Calibri" w:cs="Calibri"/>
                <w:color w:val="000000" w:themeColor="text1"/>
                <w:sz w:val="22"/>
                <w:szCs w:val="22"/>
                <w:lang w:val="it-IT"/>
              </w:rPr>
              <w:t>Baloh, B., in Birsa, E. (2022). Vloga strokovnih delavcev in umetnikov pri spodbujanju ustvarjalnega pripovedovanja ter likovnega izražanja. V: R. Kroflič (ur.), S. Rutar (ur.), in B. Borota (ur.), Umetnost v vzgoji v vrtcih in šolah: projekt SKUM (str. 197-213). Koper: Založba Univerze na Primorskem.</w:t>
            </w:r>
          </w:p>
          <w:p w14:paraId="59B83834" w14:textId="2C74B6D1" w:rsidR="00C15C04" w:rsidRPr="00C15C04" w:rsidRDefault="00C15C04" w:rsidP="7EEDC917">
            <w:pPr>
              <w:pStyle w:val="Navadensplet"/>
              <w:numPr>
                <w:ilvl w:val="0"/>
                <w:numId w:val="1"/>
              </w:numPr>
              <w:spacing w:line="264" w:lineRule="auto"/>
              <w:rPr>
                <w:rFonts w:ascii="Calibri" w:hAnsi="Calibri" w:cs="Calibri"/>
                <w:color w:val="000000"/>
                <w:sz w:val="22"/>
                <w:szCs w:val="22"/>
                <w:lang w:val="en"/>
              </w:rPr>
            </w:pPr>
            <w:r w:rsidRPr="000B3F82">
              <w:rPr>
                <w:rFonts w:ascii="Calibri" w:hAnsi="Calibri" w:cs="Calibri"/>
                <w:color w:val="000000" w:themeColor="text1"/>
                <w:sz w:val="22"/>
                <w:szCs w:val="22"/>
                <w:lang w:val="en-US"/>
              </w:rPr>
              <w:t xml:space="preserve">Baloh, B., in Birsa, E. (2021). </w:t>
            </w:r>
            <w:r w:rsidRPr="7EEDC917">
              <w:rPr>
                <w:rFonts w:ascii="Calibri" w:hAnsi="Calibri" w:cs="Calibri"/>
                <w:color w:val="000000" w:themeColor="text1"/>
                <w:sz w:val="22"/>
                <w:szCs w:val="22"/>
                <w:lang w:val="en"/>
              </w:rPr>
              <w:t>Encouraging creative storytelling based on visual stimulation in pre-school and early school period. V: C. J. MCDERMOTT (ur.) in A. KOŽUH (ur.), Educational challenges (str. 7-25). Los Angeles: Department of education, Antioch University.</w:t>
            </w:r>
          </w:p>
          <w:p w14:paraId="3DA8DBD9" w14:textId="1496407A" w:rsidR="00C15C04" w:rsidRPr="000B3F82" w:rsidRDefault="00C15C04" w:rsidP="7EEDC917">
            <w:pPr>
              <w:pStyle w:val="Navadensplet"/>
              <w:numPr>
                <w:ilvl w:val="0"/>
                <w:numId w:val="1"/>
              </w:numPr>
              <w:spacing w:line="264" w:lineRule="auto"/>
              <w:rPr>
                <w:rFonts w:ascii="Calibri" w:hAnsi="Calibri" w:cs="Calibri"/>
                <w:color w:val="000000"/>
                <w:sz w:val="22"/>
                <w:szCs w:val="22"/>
                <w:lang w:val="en"/>
              </w:rPr>
            </w:pPr>
            <w:r w:rsidRPr="7EEDC917">
              <w:rPr>
                <w:rFonts w:ascii="Calibri" w:hAnsi="Calibri" w:cs="Calibri"/>
                <w:color w:val="000000" w:themeColor="text1"/>
                <w:sz w:val="22"/>
                <w:szCs w:val="22"/>
                <w:lang w:val="en"/>
              </w:rPr>
              <w:t xml:space="preserve">Baloh, B., in Bratož, S. (2019). Refleksija vloge učitelja v čezmejnem prostoru. </w:t>
            </w:r>
            <w:r w:rsidRPr="000B3F82">
              <w:rPr>
                <w:rFonts w:ascii="Calibri" w:hAnsi="Calibri" w:cs="Calibri"/>
                <w:color w:val="000000" w:themeColor="text1"/>
                <w:sz w:val="22"/>
                <w:szCs w:val="22"/>
                <w:lang w:val="en"/>
              </w:rPr>
              <w:t>Razprave in gradivo: revija za narodnostna vprašanja, (83), 5-19.</w:t>
            </w:r>
          </w:p>
          <w:p w14:paraId="0730EFB2" w14:textId="2059C710" w:rsidR="00A5313D" w:rsidRPr="00904DFE" w:rsidRDefault="00C15C04" w:rsidP="7EEDC917">
            <w:pPr>
              <w:pStyle w:val="Navadensplet"/>
              <w:numPr>
                <w:ilvl w:val="0"/>
                <w:numId w:val="1"/>
              </w:numPr>
              <w:spacing w:line="264" w:lineRule="auto"/>
              <w:rPr>
                <w:rFonts w:ascii="Calibri" w:hAnsi="Calibri" w:cs="Calibri"/>
                <w:color w:val="000000"/>
                <w:sz w:val="22"/>
                <w:szCs w:val="22"/>
                <w:lang w:val="en"/>
              </w:rPr>
            </w:pPr>
            <w:r w:rsidRPr="7EEDC917">
              <w:rPr>
                <w:rFonts w:ascii="Calibri" w:hAnsi="Calibri" w:cs="Calibri"/>
                <w:color w:val="000000" w:themeColor="text1"/>
                <w:sz w:val="22"/>
                <w:szCs w:val="22"/>
                <w:lang w:val="it-IT"/>
              </w:rPr>
              <w:t xml:space="preserve">Baloh, B., in Padovan, R. (2021). </w:t>
            </w:r>
            <w:r w:rsidRPr="7EEDC917">
              <w:rPr>
                <w:rFonts w:ascii="Calibri" w:hAnsi="Calibri" w:cs="Calibri"/>
                <w:color w:val="000000" w:themeColor="text1"/>
                <w:sz w:val="22"/>
                <w:szCs w:val="22"/>
                <w:lang w:val="en"/>
              </w:rPr>
              <w:t xml:space="preserve">Pripovedovanje na daljavo - iz teorije v prakso = Developing the skills of narration in distance learning - from theory to practice. </w:t>
            </w:r>
            <w:r w:rsidRPr="7EEDC917">
              <w:rPr>
                <w:rFonts w:ascii="Calibri" w:hAnsi="Calibri" w:cs="Calibri"/>
                <w:color w:val="000000" w:themeColor="text1"/>
                <w:sz w:val="22"/>
                <w:szCs w:val="22"/>
                <w:lang w:val="it-IT"/>
              </w:rPr>
              <w:t xml:space="preserve">V: N. ULČNIK (ur.) in Š. ANTLOGA (ur.), Slovenščina na dlani 4 (str. 1-?). </w:t>
            </w:r>
            <w:r w:rsidRPr="7EEDC917">
              <w:rPr>
                <w:rFonts w:ascii="Calibri" w:hAnsi="Calibri" w:cs="Calibri"/>
                <w:color w:val="000000" w:themeColor="text1"/>
                <w:sz w:val="22"/>
                <w:szCs w:val="22"/>
                <w:lang w:val="en"/>
              </w:rPr>
              <w:t>Maribor: Univerza v Mariboru, Univerzitetna založba.</w:t>
            </w:r>
          </w:p>
        </w:tc>
      </w:tr>
    </w:tbl>
    <w:p w14:paraId="667089E8" w14:textId="77777777" w:rsidR="00A5313D" w:rsidRPr="00904DFE" w:rsidRDefault="00A5313D" w:rsidP="00A5313D">
      <w:pPr>
        <w:spacing w:line="264" w:lineRule="auto"/>
        <w:rPr>
          <w:rFonts w:ascii="Calibri" w:hAnsi="Calibri" w:cs="Calibri"/>
          <w:sz w:val="22"/>
          <w:szCs w:val="22"/>
        </w:rPr>
      </w:pPr>
    </w:p>
    <w:p w14:paraId="0667666C" w14:textId="77777777" w:rsidR="00A5313D" w:rsidRPr="00904DFE" w:rsidRDefault="00A5313D" w:rsidP="00A5313D">
      <w:pPr>
        <w:spacing w:line="264" w:lineRule="auto"/>
        <w:rPr>
          <w:rFonts w:ascii="Calibri" w:hAnsi="Calibri" w:cs="Calibri"/>
          <w:sz w:val="22"/>
          <w:szCs w:val="22"/>
          <w:lang w:eastAsia="ar-SA"/>
        </w:rPr>
      </w:pPr>
      <w:r w:rsidRPr="00904DFE">
        <w:rPr>
          <w:rFonts w:ascii="Calibri" w:hAnsi="Calibri" w:cs="Calibri"/>
          <w:sz w:val="22"/>
          <w:szCs w:val="22"/>
        </w:rPr>
        <w:t xml:space="preserve"> </w:t>
      </w:r>
      <w:r w:rsidRPr="00904DFE">
        <w:rPr>
          <w:rFonts w:ascii="Calibri" w:hAnsi="Calibri" w:cs="Calibri"/>
          <w:b/>
          <w:i/>
          <w:sz w:val="22"/>
          <w:szCs w:val="22"/>
          <w:lang w:eastAsia="ar-SA"/>
        </w:rPr>
        <w:t xml:space="preserve"> </w:t>
      </w:r>
    </w:p>
    <w:p w14:paraId="47D0E83E" w14:textId="77777777" w:rsidR="004A0E84" w:rsidRDefault="004A0E84"/>
    <w:sectPr w:rsidR="004A0E8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104AB"/>
    <w:multiLevelType w:val="hybridMultilevel"/>
    <w:tmpl w:val="73C4A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6C486C"/>
    <w:multiLevelType w:val="hybridMultilevel"/>
    <w:tmpl w:val="3DCAF1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AA2782"/>
    <w:multiLevelType w:val="hybridMultilevel"/>
    <w:tmpl w:val="D2E8BE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C931AE"/>
    <w:multiLevelType w:val="hybridMultilevel"/>
    <w:tmpl w:val="1982E4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61C59A3"/>
    <w:multiLevelType w:val="hybridMultilevel"/>
    <w:tmpl w:val="0FFC94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B450D28"/>
    <w:multiLevelType w:val="hybridMultilevel"/>
    <w:tmpl w:val="3DA435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BAB593F"/>
    <w:multiLevelType w:val="hybridMultilevel"/>
    <w:tmpl w:val="43D84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E3390C"/>
    <w:multiLevelType w:val="hybridMultilevel"/>
    <w:tmpl w:val="6BFE5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7559D7"/>
    <w:multiLevelType w:val="hybridMultilevel"/>
    <w:tmpl w:val="8C58A37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D5A47FC"/>
    <w:multiLevelType w:val="hybridMultilevel"/>
    <w:tmpl w:val="89448986"/>
    <w:lvl w:ilvl="0" w:tplc="C298B6FE">
      <w:start w:val="1"/>
      <w:numFmt w:val="bullet"/>
      <w:lvlText w:val=""/>
      <w:lvlJc w:val="left"/>
      <w:pPr>
        <w:tabs>
          <w:tab w:val="num" w:pos="720"/>
        </w:tabs>
        <w:ind w:left="720" w:hanging="360"/>
      </w:pPr>
      <w:rPr>
        <w:rFonts w:ascii="Symbol" w:hAnsi="Symbol" w:hint="default"/>
      </w:rPr>
    </w:lvl>
    <w:lvl w:ilvl="1" w:tplc="FBDE3A36" w:tentative="1">
      <w:start w:val="1"/>
      <w:numFmt w:val="bullet"/>
      <w:lvlText w:val="o"/>
      <w:lvlJc w:val="left"/>
      <w:pPr>
        <w:tabs>
          <w:tab w:val="num" w:pos="1440"/>
        </w:tabs>
        <w:ind w:left="1440" w:hanging="360"/>
      </w:pPr>
      <w:rPr>
        <w:rFonts w:ascii="Courier New" w:hAnsi="Courier New" w:cs="Courier New" w:hint="default"/>
      </w:rPr>
    </w:lvl>
    <w:lvl w:ilvl="2" w:tplc="68ECC6AA"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DBF98CA"/>
    <w:multiLevelType w:val="hybridMultilevel"/>
    <w:tmpl w:val="79E6F882"/>
    <w:lvl w:ilvl="0" w:tplc="316C5D30">
      <w:start w:val="1"/>
      <w:numFmt w:val="decimal"/>
      <w:lvlText w:val="%1."/>
      <w:lvlJc w:val="left"/>
      <w:pPr>
        <w:ind w:left="720" w:hanging="360"/>
      </w:pPr>
    </w:lvl>
    <w:lvl w:ilvl="1" w:tplc="990AA514">
      <w:start w:val="1"/>
      <w:numFmt w:val="decimal"/>
      <w:lvlText w:val="%2."/>
      <w:lvlJc w:val="left"/>
      <w:pPr>
        <w:ind w:left="1440" w:hanging="360"/>
      </w:pPr>
    </w:lvl>
    <w:lvl w:ilvl="2" w:tplc="897E145A">
      <w:start w:val="1"/>
      <w:numFmt w:val="lowerRoman"/>
      <w:lvlText w:val="%3."/>
      <w:lvlJc w:val="right"/>
      <w:pPr>
        <w:ind w:left="2160" w:hanging="180"/>
      </w:pPr>
    </w:lvl>
    <w:lvl w:ilvl="3" w:tplc="0EAE7502">
      <w:start w:val="1"/>
      <w:numFmt w:val="decimal"/>
      <w:lvlText w:val="%4."/>
      <w:lvlJc w:val="left"/>
      <w:pPr>
        <w:ind w:left="2880" w:hanging="360"/>
      </w:pPr>
    </w:lvl>
    <w:lvl w:ilvl="4" w:tplc="477E42E6">
      <w:start w:val="1"/>
      <w:numFmt w:val="lowerLetter"/>
      <w:lvlText w:val="%5."/>
      <w:lvlJc w:val="left"/>
      <w:pPr>
        <w:ind w:left="3600" w:hanging="360"/>
      </w:pPr>
    </w:lvl>
    <w:lvl w:ilvl="5" w:tplc="CCA6AB04">
      <w:start w:val="1"/>
      <w:numFmt w:val="lowerRoman"/>
      <w:lvlText w:val="%6."/>
      <w:lvlJc w:val="right"/>
      <w:pPr>
        <w:ind w:left="4320" w:hanging="180"/>
      </w:pPr>
    </w:lvl>
    <w:lvl w:ilvl="6" w:tplc="366C430A">
      <w:start w:val="1"/>
      <w:numFmt w:val="decimal"/>
      <w:lvlText w:val="%7."/>
      <w:lvlJc w:val="left"/>
      <w:pPr>
        <w:ind w:left="5040" w:hanging="360"/>
      </w:pPr>
    </w:lvl>
    <w:lvl w:ilvl="7" w:tplc="62F48000">
      <w:start w:val="1"/>
      <w:numFmt w:val="lowerLetter"/>
      <w:lvlText w:val="%8."/>
      <w:lvlJc w:val="left"/>
      <w:pPr>
        <w:ind w:left="5760" w:hanging="360"/>
      </w:pPr>
    </w:lvl>
    <w:lvl w:ilvl="8" w:tplc="FF004D60">
      <w:start w:val="1"/>
      <w:numFmt w:val="lowerRoman"/>
      <w:lvlText w:val="%9."/>
      <w:lvlJc w:val="right"/>
      <w:pPr>
        <w:ind w:left="6480" w:hanging="180"/>
      </w:pPr>
    </w:lvl>
  </w:abstractNum>
  <w:abstractNum w:abstractNumId="11" w15:restartNumberingAfterBreak="0">
    <w:nsid w:val="55294E1A"/>
    <w:multiLevelType w:val="hybridMultilevel"/>
    <w:tmpl w:val="047416F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56C49B2"/>
    <w:multiLevelType w:val="hybridMultilevel"/>
    <w:tmpl w:val="063A51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82971D3"/>
    <w:multiLevelType w:val="hybridMultilevel"/>
    <w:tmpl w:val="0868DC0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87E137A"/>
    <w:multiLevelType w:val="hybridMultilevel"/>
    <w:tmpl w:val="D8EEAA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8595F2E"/>
    <w:multiLevelType w:val="hybridMultilevel"/>
    <w:tmpl w:val="6C685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CDB271A"/>
    <w:multiLevelType w:val="hybridMultilevel"/>
    <w:tmpl w:val="BA747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4"/>
  </w:num>
  <w:num w:numId="4">
    <w:abstractNumId w:val="12"/>
  </w:num>
  <w:num w:numId="5">
    <w:abstractNumId w:val="3"/>
  </w:num>
  <w:num w:numId="6">
    <w:abstractNumId w:val="14"/>
  </w:num>
  <w:num w:numId="7">
    <w:abstractNumId w:val="8"/>
  </w:num>
  <w:num w:numId="8">
    <w:abstractNumId w:val="11"/>
  </w:num>
  <w:num w:numId="9">
    <w:abstractNumId w:val="13"/>
  </w:num>
  <w:num w:numId="10">
    <w:abstractNumId w:val="5"/>
  </w:num>
  <w:num w:numId="11">
    <w:abstractNumId w:val="15"/>
  </w:num>
  <w:num w:numId="12">
    <w:abstractNumId w:val="7"/>
  </w:num>
  <w:num w:numId="13">
    <w:abstractNumId w:val="16"/>
  </w:num>
  <w:num w:numId="14">
    <w:abstractNumId w:val="1"/>
  </w:num>
  <w:num w:numId="15">
    <w:abstractNumId w:val="6"/>
  </w:num>
  <w:num w:numId="16">
    <w:abstractNumId w:val="2"/>
  </w:num>
  <w:num w:numId="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131078" w:nlCheck="1" w:checkStyle="0"/>
  <w:activeWritingStyle w:appName="MSWord" w:lang="en-US" w:vendorID="64" w:dllVersion="131078" w:nlCheck="1" w:checkStyle="1"/>
  <w:activeWritingStyle w:appName="MSWord" w:lang="en-GB" w:vendorID="64" w:dllVersion="131078" w:nlCheck="1" w:checkStyle="1"/>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313D"/>
    <w:rsid w:val="0005244A"/>
    <w:rsid w:val="000A3FF5"/>
    <w:rsid w:val="000B3F82"/>
    <w:rsid w:val="00101D40"/>
    <w:rsid w:val="00115671"/>
    <w:rsid w:val="001E1204"/>
    <w:rsid w:val="00206060"/>
    <w:rsid w:val="002271CA"/>
    <w:rsid w:val="00235D36"/>
    <w:rsid w:val="00302F83"/>
    <w:rsid w:val="00332C9B"/>
    <w:rsid w:val="00374833"/>
    <w:rsid w:val="00455068"/>
    <w:rsid w:val="004A0E84"/>
    <w:rsid w:val="004B7AEB"/>
    <w:rsid w:val="004D76E0"/>
    <w:rsid w:val="00503D64"/>
    <w:rsid w:val="00533718"/>
    <w:rsid w:val="00651570"/>
    <w:rsid w:val="006665A0"/>
    <w:rsid w:val="00687DF8"/>
    <w:rsid w:val="00691138"/>
    <w:rsid w:val="006B25DE"/>
    <w:rsid w:val="00742AE3"/>
    <w:rsid w:val="0074749E"/>
    <w:rsid w:val="007733A8"/>
    <w:rsid w:val="007A45A6"/>
    <w:rsid w:val="007C3673"/>
    <w:rsid w:val="007D01CE"/>
    <w:rsid w:val="00884E00"/>
    <w:rsid w:val="00904EE4"/>
    <w:rsid w:val="0094783E"/>
    <w:rsid w:val="00953B73"/>
    <w:rsid w:val="00990EEF"/>
    <w:rsid w:val="00997D4F"/>
    <w:rsid w:val="009C11A9"/>
    <w:rsid w:val="009C3367"/>
    <w:rsid w:val="00A5313D"/>
    <w:rsid w:val="00AB5E28"/>
    <w:rsid w:val="00AD79C9"/>
    <w:rsid w:val="00B83FBD"/>
    <w:rsid w:val="00BB5292"/>
    <w:rsid w:val="00C02B53"/>
    <w:rsid w:val="00C15C04"/>
    <w:rsid w:val="00CA4561"/>
    <w:rsid w:val="00D40401"/>
    <w:rsid w:val="00D838CF"/>
    <w:rsid w:val="00D90BE6"/>
    <w:rsid w:val="00DB52AF"/>
    <w:rsid w:val="00E30C8C"/>
    <w:rsid w:val="00E35AAF"/>
    <w:rsid w:val="00E563DB"/>
    <w:rsid w:val="00E7431C"/>
    <w:rsid w:val="00E9393C"/>
    <w:rsid w:val="00FB75B9"/>
    <w:rsid w:val="00FD34A2"/>
    <w:rsid w:val="00FD52FF"/>
    <w:rsid w:val="00FE1F58"/>
    <w:rsid w:val="055B4434"/>
    <w:rsid w:val="66DC07D7"/>
    <w:rsid w:val="7EEDC9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4D2C20"/>
  <w15:chartTrackingRefBased/>
  <w15:docId w15:val="{514279C5-E554-4B33-B136-BF20B13E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5313D"/>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A5313D"/>
    <w:rPr>
      <w:color w:val="0000FF"/>
      <w:u w:val="single"/>
    </w:rPr>
  </w:style>
  <w:style w:type="paragraph" w:customStyle="1" w:styleId="Vnos">
    <w:name w:val="Vnos"/>
    <w:basedOn w:val="Navaden"/>
    <w:rsid w:val="00A5313D"/>
    <w:pPr>
      <w:ind w:left="708"/>
      <w:jc w:val="both"/>
    </w:pPr>
    <w:rPr>
      <w:rFonts w:ascii="Times New Roman" w:hAnsi="Times New Roman"/>
      <w:szCs w:val="24"/>
      <w:lang w:eastAsia="sl-SI"/>
    </w:rPr>
  </w:style>
  <w:style w:type="paragraph" w:styleId="Navadensplet">
    <w:name w:val="Normal (Web)"/>
    <w:basedOn w:val="Navaden"/>
    <w:uiPriority w:val="99"/>
    <w:rsid w:val="00A5313D"/>
    <w:pPr>
      <w:spacing w:before="100" w:beforeAutospacing="1" w:after="100" w:afterAutospacing="1"/>
    </w:pPr>
    <w:rPr>
      <w:rFonts w:ascii="Times New Roman" w:hAnsi="Times New Roman"/>
      <w:szCs w:val="24"/>
      <w:lang w:eastAsia="sl-SI"/>
    </w:rPr>
  </w:style>
  <w:style w:type="paragraph" w:styleId="Telobesedila-zamik">
    <w:name w:val="Body Text Indent"/>
    <w:basedOn w:val="Navaden"/>
    <w:link w:val="Telobesedila-zamikZnak"/>
    <w:rsid w:val="00A5313D"/>
    <w:pPr>
      <w:spacing w:after="120"/>
      <w:ind w:left="283"/>
    </w:pPr>
  </w:style>
  <w:style w:type="character" w:customStyle="1" w:styleId="Telobesedila-zamikZnak">
    <w:name w:val="Telo besedila - zamik Znak"/>
    <w:basedOn w:val="Privzetapisavaodstavka"/>
    <w:link w:val="Telobesedila-zamik"/>
    <w:rsid w:val="00A5313D"/>
    <w:rPr>
      <w:rFonts w:ascii="Arial" w:eastAsia="Times New Roman" w:hAnsi="Arial" w:cs="Times New Roman"/>
      <w:sz w:val="24"/>
      <w:szCs w:val="20"/>
      <w:lang w:val="sl-SI"/>
    </w:rPr>
  </w:style>
  <w:style w:type="paragraph" w:styleId="HTML-oblikovano">
    <w:name w:val="HTML Preformatted"/>
    <w:basedOn w:val="Navaden"/>
    <w:link w:val="HTML-oblikovanoZnak"/>
    <w:rsid w:val="00A531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lang w:eastAsia="sl-SI"/>
    </w:rPr>
  </w:style>
  <w:style w:type="character" w:customStyle="1" w:styleId="HTML-oblikovanoZnak">
    <w:name w:val="HTML-oblikovano Znak"/>
    <w:basedOn w:val="Privzetapisavaodstavka"/>
    <w:link w:val="HTML-oblikovano"/>
    <w:rsid w:val="00A5313D"/>
    <w:rPr>
      <w:rFonts w:ascii="Courier New" w:eastAsia="Times New Roman" w:hAnsi="Courier New" w:cs="Courier New"/>
      <w:color w:val="000000"/>
      <w:sz w:val="20"/>
      <w:szCs w:val="20"/>
      <w:lang w:val="sl-SI" w:eastAsia="sl-SI"/>
    </w:rPr>
  </w:style>
  <w:style w:type="paragraph" w:customStyle="1" w:styleId="Default">
    <w:name w:val="Default"/>
    <w:rsid w:val="00A5313D"/>
    <w:pPr>
      <w:autoSpaceDE w:val="0"/>
      <w:autoSpaceDN w:val="0"/>
      <w:adjustRightInd w:val="0"/>
      <w:spacing w:after="0" w:line="240" w:lineRule="auto"/>
    </w:pPr>
    <w:rPr>
      <w:rFonts w:ascii="Times New Roman" w:eastAsia="Times New Roman" w:hAnsi="Times New Roman" w:cs="Times New Roman"/>
      <w:color w:val="000000"/>
      <w:sz w:val="24"/>
      <w:szCs w:val="24"/>
      <w:lang w:val="sl-SI" w:eastAsia="sl-SI"/>
    </w:rPr>
  </w:style>
  <w:style w:type="paragraph" w:styleId="Odstavekseznama">
    <w:name w:val="List Paragraph"/>
    <w:basedOn w:val="Navaden"/>
    <w:uiPriority w:val="34"/>
    <w:qFormat/>
    <w:rsid w:val="000B3F8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28B2C5-CC38-4BE8-8ADC-50F3AD8A4D7A}">
  <ds:schemaRefs>
    <ds:schemaRef ds:uri="http://schemas.microsoft.com/office/2006/metadata/properties"/>
    <ds:schemaRef ds:uri="http://schemas.openxmlformats.org/package/2006/metadata/core-properties"/>
    <ds:schemaRef ds:uri="328a6579-c2cd-409b-b8a4-085cf8c756b8"/>
    <ds:schemaRef ds:uri="http://purl.org/dc/dcmitype/"/>
    <ds:schemaRef ds:uri="http://purl.org/dc/terms/"/>
    <ds:schemaRef ds:uri="http://www.w3.org/XML/1998/namespace"/>
    <ds:schemaRef ds:uri="http://purl.org/dc/elements/1.1/"/>
    <ds:schemaRef ds:uri="http://schemas.microsoft.com/office/2006/documentManagement/types"/>
    <ds:schemaRef ds:uri="http://schemas.microsoft.com/office/infopath/2007/PartnerControls"/>
    <ds:schemaRef ds:uri="790554b9-4632-4a96-8da5-6423e06fff5b"/>
  </ds:schemaRefs>
</ds:datastoreItem>
</file>

<file path=customXml/itemProps2.xml><?xml version="1.0" encoding="utf-8"?>
<ds:datastoreItem xmlns:ds="http://schemas.openxmlformats.org/officeDocument/2006/customXml" ds:itemID="{70A14339-54A0-45BA-8D6B-0C0E97227FC2}">
  <ds:schemaRefs>
    <ds:schemaRef ds:uri="http://schemas.microsoft.com/sharepoint/v3/contenttype/forms"/>
  </ds:schemaRefs>
</ds:datastoreItem>
</file>

<file path=customXml/itemProps3.xml><?xml version="1.0" encoding="utf-8"?>
<ds:datastoreItem xmlns:ds="http://schemas.openxmlformats.org/officeDocument/2006/customXml" ds:itemID="{FE7E85F3-5E4D-4F50-A1D8-B6CACF3AC9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8a6579-c2cd-409b-b8a4-085cf8c756b8"/>
    <ds:schemaRef ds:uri="790554b9-4632-4a96-8da5-6423e06fff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1767</Words>
  <Characters>10072</Characters>
  <Application>Microsoft Office Word</Application>
  <DocSecurity>0</DocSecurity>
  <Lines>83</Lines>
  <Paragraphs>23</Paragraphs>
  <ScaleCrop>false</ScaleCrop>
  <Company/>
  <LinksUpToDate>false</LinksUpToDate>
  <CharactersWithSpaces>11816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2023-10-12T14:10:00Z</dcterms:created>
  <dcterms:modified xsi:type="dcterms:W3CDTF">2024-07-17T08:21:00Z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16405000</vt:r8>
  </property>
  <property fmtid="{D5CDD505-2E9C-101B-9397-08002B2CF9AE}" pid="4" name="MediaServiceImageTags">
    <vt:lpwstr/>
  </property>
</Properties>
</file>